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CA79" w14:textId="11FD09CE" w:rsidR="00C043AF" w:rsidRDefault="00C043AF" w:rsidP="6E47D93A">
      <w:pPr>
        <w:spacing w:after="0" w:line="240" w:lineRule="auto"/>
        <w:rPr>
          <w:rFonts w:ascii="Arial Nova" w:eastAsia="Arial Nova" w:hAnsi="Arial Nova" w:cs="Arial Nova"/>
          <w:b/>
          <w:bCs/>
          <w:color w:val="000000" w:themeColor="text1"/>
          <w:sz w:val="32"/>
          <w:szCs w:val="32"/>
        </w:rPr>
      </w:pPr>
      <w:r>
        <w:rPr>
          <w:rFonts w:ascii="Arial Nova" w:eastAsia="Arial Nova" w:hAnsi="Arial Nova" w:cs="Arial Nova"/>
          <w:b/>
          <w:bCs/>
          <w:color w:val="000000" w:themeColor="text1"/>
          <w:sz w:val="32"/>
          <w:szCs w:val="32"/>
        </w:rPr>
        <w:t xml:space="preserve">Managing </w:t>
      </w:r>
      <w:r w:rsidR="00FF253B">
        <w:rPr>
          <w:rFonts w:ascii="Arial Nova" w:eastAsia="Arial Nova" w:hAnsi="Arial Nova" w:cs="Arial Nova"/>
          <w:b/>
          <w:bCs/>
          <w:color w:val="000000" w:themeColor="text1"/>
          <w:sz w:val="32"/>
          <w:szCs w:val="32"/>
        </w:rPr>
        <w:t>r</w:t>
      </w:r>
      <w:r>
        <w:rPr>
          <w:rFonts w:ascii="Arial Nova" w:eastAsia="Arial Nova" w:hAnsi="Arial Nova" w:cs="Arial Nova"/>
          <w:b/>
          <w:bCs/>
          <w:color w:val="000000" w:themeColor="text1"/>
          <w:sz w:val="32"/>
          <w:szCs w:val="32"/>
        </w:rPr>
        <w:t>isk in your organisation</w:t>
      </w:r>
      <w:r w:rsidR="000C6686">
        <w:rPr>
          <w:rFonts w:ascii="Arial Nova" w:eastAsia="Arial Nova" w:hAnsi="Arial Nova" w:cs="Arial Nova"/>
          <w:b/>
          <w:bCs/>
          <w:color w:val="000000" w:themeColor="text1"/>
          <w:sz w:val="32"/>
          <w:szCs w:val="32"/>
        </w:rPr>
        <w:t xml:space="preserve"> </w:t>
      </w:r>
    </w:p>
    <w:p w14:paraId="558BDF2F" w14:textId="77777777" w:rsidR="00FF253B" w:rsidRDefault="00FF253B" w:rsidP="6E47D93A">
      <w:pPr>
        <w:spacing w:after="0" w:line="240" w:lineRule="auto"/>
        <w:rPr>
          <w:rFonts w:ascii="Arial Nova" w:eastAsia="Arial Nova" w:hAnsi="Arial Nova" w:cs="Arial Nova"/>
          <w:b/>
          <w:bCs/>
          <w:color w:val="000000" w:themeColor="text1"/>
        </w:rPr>
      </w:pPr>
    </w:p>
    <w:p w14:paraId="6D72CB9D" w14:textId="7894BECE" w:rsidR="00617738" w:rsidRPr="00147212" w:rsidRDefault="00617738" w:rsidP="005E11D6">
      <w:pPr>
        <w:pStyle w:val="paragraph"/>
        <w:spacing w:before="0" w:beforeAutospacing="0" w:after="0" w:afterAutospacing="0"/>
        <w:textAlignment w:val="baseline"/>
        <w:rPr>
          <w:rStyle w:val="eop"/>
          <w:rFonts w:ascii="Arial Nova" w:hAnsi="Arial Nova" w:cs="Segoe UI"/>
          <w:sz w:val="22"/>
          <w:szCs w:val="22"/>
          <w:highlight w:val="yellow"/>
        </w:rPr>
      </w:pPr>
      <w:r w:rsidRPr="00147212">
        <w:rPr>
          <w:rStyle w:val="eop"/>
          <w:rFonts w:ascii="Arial Nova" w:hAnsi="Arial Nova" w:cs="Segoe UI"/>
          <w:sz w:val="22"/>
          <w:szCs w:val="22"/>
          <w:highlight w:val="yellow"/>
        </w:rPr>
        <w:t xml:space="preserve">This </w:t>
      </w:r>
      <w:r w:rsidR="00DA0519" w:rsidRPr="00147212">
        <w:rPr>
          <w:rStyle w:val="eop"/>
          <w:rFonts w:ascii="Arial Nova" w:hAnsi="Arial Nova" w:cs="Segoe UI"/>
          <w:sz w:val="22"/>
          <w:szCs w:val="22"/>
          <w:highlight w:val="yellow"/>
        </w:rPr>
        <w:t>guide and template</w:t>
      </w:r>
      <w:r w:rsidRPr="00147212">
        <w:rPr>
          <w:rStyle w:val="eop"/>
          <w:rFonts w:ascii="Arial Nova" w:hAnsi="Arial Nova" w:cs="Segoe UI"/>
          <w:sz w:val="22"/>
          <w:szCs w:val="22"/>
          <w:highlight w:val="yellow"/>
        </w:rPr>
        <w:t xml:space="preserve"> </w:t>
      </w:r>
      <w:r w:rsidR="00DA0519" w:rsidRPr="00147212">
        <w:rPr>
          <w:rStyle w:val="eop"/>
          <w:rFonts w:ascii="Arial Nova" w:hAnsi="Arial Nova" w:cs="Segoe UI"/>
          <w:sz w:val="22"/>
          <w:szCs w:val="22"/>
          <w:highlight w:val="yellow"/>
        </w:rPr>
        <w:t>cover</w:t>
      </w:r>
      <w:r w:rsidRPr="00147212">
        <w:rPr>
          <w:rStyle w:val="eop"/>
          <w:rFonts w:ascii="Arial Nova" w:hAnsi="Arial Nova" w:cs="Segoe UI"/>
          <w:sz w:val="22"/>
          <w:szCs w:val="22"/>
          <w:highlight w:val="yellow"/>
        </w:rPr>
        <w:t xml:space="preserve"> the main areas you may need to consider</w:t>
      </w:r>
      <w:r w:rsidR="00DA0519" w:rsidRPr="00147212">
        <w:rPr>
          <w:rStyle w:val="eop"/>
          <w:rFonts w:ascii="Arial Nova" w:hAnsi="Arial Nova" w:cs="Segoe UI"/>
          <w:sz w:val="22"/>
          <w:szCs w:val="22"/>
          <w:highlight w:val="yellow"/>
        </w:rPr>
        <w:t xml:space="preserve"> around risk assessment</w:t>
      </w:r>
      <w:r w:rsidRPr="00147212">
        <w:rPr>
          <w:rStyle w:val="eop"/>
          <w:rFonts w:ascii="Arial Nova" w:hAnsi="Arial Nova" w:cs="Segoe UI"/>
          <w:sz w:val="22"/>
          <w:szCs w:val="22"/>
          <w:highlight w:val="yellow"/>
        </w:rPr>
        <w:t>, but you will need to read it in the context of your own organisation, which may mean amendments to make it fully relevant are necessary. It does not constitute legal advice and further steps may be necessary to ensure you comply with current UK legislation.</w:t>
      </w:r>
      <w:r w:rsidRPr="00147212">
        <w:rPr>
          <w:rStyle w:val="eop"/>
          <w:rFonts w:ascii="Arial Nova" w:hAnsi="Arial Nova" w:cs="Segoe UI"/>
          <w:sz w:val="22"/>
          <w:szCs w:val="22"/>
        </w:rPr>
        <w:t xml:space="preserve">  </w:t>
      </w:r>
    </w:p>
    <w:p w14:paraId="4BAE526D" w14:textId="55CE7BDE" w:rsidR="005E11D6" w:rsidRDefault="005E11D6" w:rsidP="005E11D6">
      <w:pPr>
        <w:pStyle w:val="paragraph"/>
        <w:spacing w:before="0" w:beforeAutospacing="0" w:after="0" w:afterAutospacing="0"/>
        <w:textAlignment w:val="baseline"/>
        <w:rPr>
          <w:rFonts w:ascii="Segoe UI" w:hAnsi="Segoe UI" w:cs="Segoe UI"/>
          <w:sz w:val="18"/>
          <w:szCs w:val="18"/>
        </w:rPr>
      </w:pPr>
      <w:r>
        <w:rPr>
          <w:rStyle w:val="eop"/>
          <w:rFonts w:ascii="Arial Nova" w:hAnsi="Arial Nova" w:cs="Segoe UI"/>
          <w:sz w:val="22"/>
          <w:szCs w:val="22"/>
        </w:rPr>
        <w:t> </w:t>
      </w:r>
    </w:p>
    <w:p w14:paraId="2478611D" w14:textId="7F990A3D" w:rsidR="008C74FE" w:rsidRPr="00250788" w:rsidRDefault="00283911" w:rsidP="008C74FE">
      <w:pPr>
        <w:spacing w:after="0" w:line="240" w:lineRule="auto"/>
        <w:rPr>
          <w:rFonts w:ascii="Arial Nova" w:eastAsia="Arial Nova" w:hAnsi="Arial Nova" w:cs="Arial Nova"/>
          <w:b/>
          <w:bCs/>
          <w:color w:val="000000" w:themeColor="text1"/>
        </w:rPr>
      </w:pPr>
      <w:r w:rsidRPr="00250788">
        <w:rPr>
          <w:rFonts w:ascii="Arial Nova" w:eastAsia="Arial Nova" w:hAnsi="Arial Nova" w:cs="Arial Nova"/>
          <w:b/>
          <w:bCs/>
          <w:color w:val="000000" w:themeColor="text1"/>
        </w:rPr>
        <w:t xml:space="preserve">1. </w:t>
      </w:r>
      <w:r w:rsidR="00DA0519">
        <w:rPr>
          <w:rFonts w:ascii="Arial Nova" w:eastAsia="Arial Nova" w:hAnsi="Arial Nova" w:cs="Arial Nova"/>
          <w:b/>
          <w:bCs/>
          <w:color w:val="000000" w:themeColor="text1"/>
        </w:rPr>
        <w:t>Purpose of risk assessment</w:t>
      </w:r>
      <w:r w:rsidR="00C3013C" w:rsidRPr="00250788">
        <w:rPr>
          <w:rFonts w:ascii="Arial Nova" w:eastAsia="Arial Nova" w:hAnsi="Arial Nova" w:cs="Arial Nova"/>
          <w:b/>
          <w:bCs/>
          <w:color w:val="000000" w:themeColor="text1"/>
        </w:rPr>
        <w:t xml:space="preserve"> </w:t>
      </w:r>
    </w:p>
    <w:p w14:paraId="22A4B9CB" w14:textId="77777777" w:rsidR="008C74FE" w:rsidRPr="00250788" w:rsidRDefault="008C74FE" w:rsidP="6E47D93A">
      <w:pPr>
        <w:spacing w:after="0" w:line="240" w:lineRule="auto"/>
        <w:rPr>
          <w:rFonts w:ascii="Arial Nova" w:eastAsia="Arial Nova" w:hAnsi="Arial Nova" w:cs="Arial Nova"/>
          <w:b/>
          <w:bCs/>
          <w:color w:val="000000" w:themeColor="text1"/>
        </w:rPr>
      </w:pPr>
    </w:p>
    <w:p w14:paraId="1E43F83A" w14:textId="394B0EF2" w:rsidR="0032370F" w:rsidRPr="00250788" w:rsidRDefault="00FF253B" w:rsidP="0032370F">
      <w:pPr>
        <w:spacing w:after="0" w:line="240" w:lineRule="auto"/>
        <w:rPr>
          <w:rFonts w:ascii="Arial Nova" w:eastAsia="Arial Nova" w:hAnsi="Arial Nova" w:cs="Arial Nova"/>
          <w:color w:val="000000" w:themeColor="text1"/>
        </w:rPr>
      </w:pPr>
      <w:r w:rsidRPr="00FF253B">
        <w:rPr>
          <w:rFonts w:ascii="Arial Nova" w:eastAsia="Arial Nova" w:hAnsi="Arial Nova" w:cs="Arial Nova"/>
          <w:color w:val="000000" w:themeColor="text1"/>
        </w:rPr>
        <w:t xml:space="preserve">Risk </w:t>
      </w:r>
      <w:r w:rsidR="00321047" w:rsidRPr="00250788">
        <w:rPr>
          <w:rFonts w:ascii="Arial Nova" w:eastAsia="Arial Nova" w:hAnsi="Arial Nova" w:cs="Arial Nova"/>
          <w:color w:val="000000" w:themeColor="text1"/>
        </w:rPr>
        <w:t>a</w:t>
      </w:r>
      <w:r w:rsidRPr="00FF253B">
        <w:rPr>
          <w:rFonts w:ascii="Arial Nova" w:eastAsia="Arial Nova" w:hAnsi="Arial Nova" w:cs="Arial Nova"/>
          <w:color w:val="000000" w:themeColor="text1"/>
        </w:rPr>
        <w:t xml:space="preserve">ssessments are essential to identify and minimise the likelihood of harm, loss or injury to </w:t>
      </w:r>
      <w:r w:rsidR="00E424AC" w:rsidRPr="00250788">
        <w:rPr>
          <w:rFonts w:ascii="Arial Nova" w:eastAsia="Arial Nova" w:hAnsi="Arial Nova" w:cs="Arial Nova"/>
          <w:color w:val="000000" w:themeColor="text1"/>
        </w:rPr>
        <w:t xml:space="preserve">staff, </w:t>
      </w:r>
      <w:r w:rsidR="00A12CFA" w:rsidRPr="00250788">
        <w:rPr>
          <w:rFonts w:ascii="Arial Nova" w:eastAsia="Arial Nova" w:hAnsi="Arial Nova" w:cs="Arial Nova"/>
          <w:color w:val="000000" w:themeColor="text1"/>
        </w:rPr>
        <w:t>volunteers,</w:t>
      </w:r>
      <w:r w:rsidR="00E424AC" w:rsidRPr="00250788">
        <w:rPr>
          <w:rFonts w:ascii="Arial Nova" w:eastAsia="Arial Nova" w:hAnsi="Arial Nova" w:cs="Arial Nova"/>
          <w:color w:val="000000" w:themeColor="text1"/>
        </w:rPr>
        <w:t xml:space="preserve"> and service users. They are a tool to help you consider any type of risk that faces each group of individuals and to help you put in practical actions and steps to </w:t>
      </w:r>
      <w:r w:rsidR="0032370F" w:rsidRPr="00250788">
        <w:rPr>
          <w:rFonts w:ascii="Arial Nova" w:eastAsia="Arial Nova" w:hAnsi="Arial Nova" w:cs="Arial Nova"/>
          <w:color w:val="000000" w:themeColor="text1"/>
        </w:rPr>
        <w:t>mitigate risk.</w:t>
      </w:r>
      <w:r w:rsidR="00CD775C" w:rsidRPr="00250788">
        <w:rPr>
          <w:rFonts w:ascii="Arial Nova" w:eastAsia="Arial Nova" w:hAnsi="Arial Nova" w:cs="Arial Nova"/>
          <w:color w:val="000000" w:themeColor="text1"/>
        </w:rPr>
        <w:t xml:space="preserve"> </w:t>
      </w:r>
      <w:r w:rsidR="0032370F" w:rsidRPr="00250788">
        <w:rPr>
          <w:rFonts w:ascii="Arial Nova" w:eastAsia="Arial Nova" w:hAnsi="Arial Nova" w:cs="Arial Nova"/>
          <w:color w:val="000000" w:themeColor="text1"/>
        </w:rPr>
        <w:t xml:space="preserve">If you have 5 or more employees in your organisation, then you are </w:t>
      </w:r>
      <w:r w:rsidR="0032370F" w:rsidRPr="0086556E">
        <w:rPr>
          <w:rFonts w:ascii="Arial Nova" w:eastAsia="Arial Nova" w:hAnsi="Arial Nova" w:cs="Arial Nova"/>
          <w:b/>
          <w:bCs/>
          <w:color w:val="000000" w:themeColor="text1"/>
        </w:rPr>
        <w:t xml:space="preserve">legally required </w:t>
      </w:r>
      <w:r w:rsidR="0032370F" w:rsidRPr="00250788">
        <w:rPr>
          <w:rFonts w:ascii="Arial Nova" w:eastAsia="Arial Nova" w:hAnsi="Arial Nova" w:cs="Arial Nova"/>
          <w:color w:val="000000" w:themeColor="text1"/>
        </w:rPr>
        <w:t>to have risk assessments of the workplace written down.</w:t>
      </w:r>
    </w:p>
    <w:p w14:paraId="29EA83AF" w14:textId="30967F9F" w:rsidR="00FF253B" w:rsidRPr="00E80AE7" w:rsidRDefault="00FF253B" w:rsidP="00FF253B">
      <w:pPr>
        <w:spacing w:after="0" w:line="240" w:lineRule="auto"/>
        <w:rPr>
          <w:rFonts w:ascii="Arial Nova" w:eastAsia="Arial Nova" w:hAnsi="Arial Nova" w:cs="Arial Nova"/>
          <w:color w:val="000000" w:themeColor="text1"/>
          <w:highlight w:val="yellow"/>
        </w:rPr>
      </w:pPr>
    </w:p>
    <w:p w14:paraId="5B02F81B" w14:textId="62013729" w:rsidR="002D6394" w:rsidRPr="00EA2ABD" w:rsidRDefault="00EA0007" w:rsidP="002D6394">
      <w:pPr>
        <w:spacing w:after="0" w:line="240" w:lineRule="auto"/>
        <w:rPr>
          <w:rFonts w:ascii="Arial Nova" w:eastAsia="Arial Nova" w:hAnsi="Arial Nova" w:cs="Arial Nova"/>
          <w:color w:val="000000" w:themeColor="text1"/>
        </w:rPr>
      </w:pPr>
      <w:r w:rsidRPr="00EA2ABD">
        <w:rPr>
          <w:rFonts w:ascii="Arial Nova" w:eastAsia="Arial Nova" w:hAnsi="Arial Nova" w:cs="Arial Nova"/>
          <w:color w:val="000000" w:themeColor="text1"/>
        </w:rPr>
        <w:t>Risk assessments can help your organisation to</w:t>
      </w:r>
    </w:p>
    <w:p w14:paraId="1BF51AB9" w14:textId="77777777" w:rsidR="002D6394" w:rsidRPr="00EA2ABD" w:rsidRDefault="002D6394" w:rsidP="002D6394">
      <w:pPr>
        <w:spacing w:after="0" w:line="240" w:lineRule="auto"/>
        <w:rPr>
          <w:rFonts w:ascii="Arial Nova" w:eastAsia="Arial Nova" w:hAnsi="Arial Nova" w:cs="Arial Nova"/>
          <w:color w:val="000000" w:themeColor="text1"/>
        </w:rPr>
      </w:pPr>
    </w:p>
    <w:p w14:paraId="2435B444" w14:textId="6ADEC066" w:rsidR="00EA0007" w:rsidRPr="00EA2ABD" w:rsidRDefault="002D6394" w:rsidP="001D5964">
      <w:pPr>
        <w:pStyle w:val="ListParagraph"/>
        <w:numPr>
          <w:ilvl w:val="0"/>
          <w:numId w:val="8"/>
        </w:numPr>
        <w:spacing w:after="0" w:line="240" w:lineRule="auto"/>
        <w:rPr>
          <w:rFonts w:ascii="Arial Nova" w:eastAsia="Arial Nova" w:hAnsi="Arial Nova" w:cs="Arial Nova"/>
          <w:color w:val="000000" w:themeColor="text1"/>
        </w:rPr>
      </w:pPr>
      <w:r w:rsidRPr="00EA2ABD">
        <w:rPr>
          <w:rFonts w:ascii="Arial Nova" w:eastAsia="Arial Nova" w:hAnsi="Arial Nova" w:cs="Arial Nova"/>
          <w:color w:val="000000" w:themeColor="text1"/>
        </w:rPr>
        <w:t>identify</w:t>
      </w:r>
      <w:r w:rsidR="00CC737E" w:rsidRPr="00EA2ABD">
        <w:rPr>
          <w:rFonts w:ascii="Arial Nova" w:eastAsia="Arial Nova" w:hAnsi="Arial Nova" w:cs="Arial Nova"/>
          <w:color w:val="000000" w:themeColor="text1"/>
        </w:rPr>
        <w:t xml:space="preserve"> any</w:t>
      </w:r>
      <w:r w:rsidRPr="00EA2ABD">
        <w:rPr>
          <w:rFonts w:ascii="Arial Nova" w:eastAsia="Arial Nova" w:hAnsi="Arial Nova" w:cs="Arial Nova"/>
          <w:color w:val="000000" w:themeColor="text1"/>
        </w:rPr>
        <w:t xml:space="preserve"> health and safety hazards</w:t>
      </w:r>
      <w:r w:rsidR="00FC4BCF">
        <w:rPr>
          <w:rFonts w:ascii="Arial Nova" w:eastAsia="Arial Nova" w:hAnsi="Arial Nova" w:cs="Arial Nova"/>
          <w:color w:val="000000" w:themeColor="text1"/>
        </w:rPr>
        <w:t xml:space="preserve"> and who is at </w:t>
      </w:r>
      <w:r w:rsidR="00EE63E7">
        <w:rPr>
          <w:rFonts w:ascii="Arial Nova" w:eastAsia="Arial Nova" w:hAnsi="Arial Nova" w:cs="Arial Nova"/>
          <w:color w:val="000000" w:themeColor="text1"/>
        </w:rPr>
        <w:t>risk.</w:t>
      </w:r>
    </w:p>
    <w:p w14:paraId="250EE8CD" w14:textId="04C97A7E" w:rsidR="002D6394" w:rsidRPr="00EA2ABD" w:rsidRDefault="00FC4F47" w:rsidP="001D5964">
      <w:pPr>
        <w:pStyle w:val="ListParagraph"/>
        <w:numPr>
          <w:ilvl w:val="0"/>
          <w:numId w:val="8"/>
        </w:numPr>
        <w:spacing w:after="0" w:line="240" w:lineRule="auto"/>
        <w:rPr>
          <w:rFonts w:ascii="Arial Nova" w:eastAsia="Arial Nova" w:hAnsi="Arial Nova" w:cs="Arial Nova"/>
          <w:color w:val="000000" w:themeColor="text1"/>
        </w:rPr>
      </w:pPr>
      <w:r w:rsidRPr="00EA2ABD">
        <w:rPr>
          <w:rFonts w:ascii="Arial Nova" w:eastAsia="Arial Nova" w:hAnsi="Arial Nova" w:cs="Arial Nova"/>
          <w:color w:val="000000" w:themeColor="text1"/>
        </w:rPr>
        <w:t xml:space="preserve">assess the risk they </w:t>
      </w:r>
      <w:r w:rsidR="00C06157" w:rsidRPr="00EA2ABD">
        <w:rPr>
          <w:rFonts w:ascii="Arial Nova" w:eastAsia="Arial Nova" w:hAnsi="Arial Nova" w:cs="Arial Nova"/>
          <w:color w:val="000000" w:themeColor="text1"/>
        </w:rPr>
        <w:t>pose by assessing likelihood and potential impact</w:t>
      </w:r>
      <w:r w:rsidR="0089018A" w:rsidRPr="00EA2ABD">
        <w:rPr>
          <w:rFonts w:ascii="Arial Nova" w:eastAsia="Arial Nova" w:hAnsi="Arial Nova" w:cs="Arial Nova"/>
          <w:color w:val="000000" w:themeColor="text1"/>
        </w:rPr>
        <w:t>.</w:t>
      </w:r>
    </w:p>
    <w:p w14:paraId="4D99FFC4" w14:textId="4FF89754" w:rsidR="002A7E19" w:rsidRPr="00EA2ABD" w:rsidRDefault="002A7E19" w:rsidP="001D5964">
      <w:pPr>
        <w:pStyle w:val="ListParagraph"/>
        <w:numPr>
          <w:ilvl w:val="0"/>
          <w:numId w:val="8"/>
        </w:numPr>
        <w:spacing w:after="0" w:line="240" w:lineRule="auto"/>
        <w:rPr>
          <w:rFonts w:ascii="Arial Nova" w:eastAsia="Arial Nova" w:hAnsi="Arial Nova" w:cs="Arial Nova"/>
          <w:color w:val="000000" w:themeColor="text1"/>
        </w:rPr>
      </w:pPr>
      <w:r w:rsidRPr="00EA2ABD">
        <w:rPr>
          <w:rFonts w:ascii="Arial Nova" w:eastAsia="Arial Nova" w:hAnsi="Arial Nova" w:cs="Arial Nova"/>
          <w:color w:val="000000" w:themeColor="text1"/>
        </w:rPr>
        <w:t>identity actions to reduce the risk and the person responsible for implementing these</w:t>
      </w:r>
      <w:r w:rsidR="00EA2ABD">
        <w:rPr>
          <w:rFonts w:ascii="Arial Nova" w:eastAsia="Arial Nova" w:hAnsi="Arial Nova" w:cs="Arial Nova"/>
          <w:color w:val="000000" w:themeColor="text1"/>
        </w:rPr>
        <w:t xml:space="preserve"> thereby reducing the risk.</w:t>
      </w:r>
    </w:p>
    <w:p w14:paraId="7019CA61" w14:textId="77777777" w:rsidR="002A7E19" w:rsidRDefault="002A7E19" w:rsidP="002A7E19">
      <w:pPr>
        <w:spacing w:after="0" w:line="240" w:lineRule="auto"/>
        <w:rPr>
          <w:rFonts w:ascii="Arial Nova" w:eastAsia="Arial Nova" w:hAnsi="Arial Nova" w:cs="Arial Nova"/>
          <w:color w:val="000000" w:themeColor="text1"/>
          <w:highlight w:val="cyan"/>
        </w:rPr>
      </w:pPr>
    </w:p>
    <w:p w14:paraId="1F7C23E7" w14:textId="00AC13C8" w:rsidR="00122C60" w:rsidRPr="00EE63E7" w:rsidRDefault="00EE63E7" w:rsidP="00FC4BCF">
      <w:pPr>
        <w:spacing w:after="0" w:line="240" w:lineRule="auto"/>
        <w:rPr>
          <w:rFonts w:ascii="Arial Nova" w:eastAsia="Arial Nova" w:hAnsi="Arial Nova" w:cs="Arial Nova"/>
          <w:color w:val="000000" w:themeColor="text1"/>
        </w:rPr>
      </w:pPr>
      <w:r w:rsidRPr="00EE63E7">
        <w:rPr>
          <w:rFonts w:ascii="Arial Nova" w:eastAsia="Arial Nova" w:hAnsi="Arial Nova" w:cs="Arial Nova"/>
          <w:color w:val="000000" w:themeColor="text1"/>
        </w:rPr>
        <w:t>Having e</w:t>
      </w:r>
      <w:r w:rsidR="00122C60" w:rsidRPr="00EE63E7">
        <w:rPr>
          <w:rFonts w:ascii="Arial Nova" w:eastAsia="Arial Nova" w:hAnsi="Arial Nova" w:cs="Arial Nova"/>
          <w:color w:val="000000" w:themeColor="text1"/>
        </w:rPr>
        <w:t>ffective and formal risk assessment</w:t>
      </w:r>
      <w:r w:rsidR="00FC4BCF" w:rsidRPr="00EE63E7">
        <w:rPr>
          <w:rFonts w:ascii="Arial Nova" w:eastAsia="Arial Nova" w:hAnsi="Arial Nova" w:cs="Arial Nova"/>
          <w:color w:val="000000" w:themeColor="text1"/>
        </w:rPr>
        <w:t xml:space="preserve"> processes </w:t>
      </w:r>
      <w:r w:rsidR="00122C60" w:rsidRPr="00EE63E7">
        <w:rPr>
          <w:rFonts w:ascii="Arial Nova" w:eastAsia="Arial Nova" w:hAnsi="Arial Nova" w:cs="Arial Nova"/>
          <w:color w:val="000000" w:themeColor="text1"/>
        </w:rPr>
        <w:t>in place demonstrate that you</w:t>
      </w:r>
      <w:r w:rsidRPr="00EE63E7">
        <w:rPr>
          <w:rFonts w:ascii="Arial Nova" w:eastAsia="Arial Nova" w:hAnsi="Arial Nova" w:cs="Arial Nova"/>
          <w:color w:val="000000" w:themeColor="text1"/>
        </w:rPr>
        <w:t xml:space="preserve">r organisation is taking </w:t>
      </w:r>
      <w:r w:rsidR="00122C60" w:rsidRPr="00EE63E7">
        <w:rPr>
          <w:rFonts w:ascii="Arial Nova" w:eastAsia="Arial Nova" w:hAnsi="Arial Nova" w:cs="Arial Nova"/>
          <w:color w:val="000000" w:themeColor="text1"/>
        </w:rPr>
        <w:t>appropriate measures to ensure the health and safety of employees</w:t>
      </w:r>
      <w:r w:rsidRPr="00EE63E7">
        <w:rPr>
          <w:rFonts w:ascii="Arial Nova" w:eastAsia="Arial Nova" w:hAnsi="Arial Nova" w:cs="Arial Nova"/>
          <w:color w:val="000000" w:themeColor="text1"/>
        </w:rPr>
        <w:t>, volunteers, and service users</w:t>
      </w:r>
      <w:r w:rsidR="00122C60" w:rsidRPr="00EE63E7">
        <w:rPr>
          <w:rFonts w:ascii="Arial Nova" w:eastAsia="Arial Nova" w:hAnsi="Arial Nova" w:cs="Arial Nova"/>
          <w:color w:val="000000" w:themeColor="text1"/>
        </w:rPr>
        <w:t>.</w:t>
      </w:r>
    </w:p>
    <w:p w14:paraId="5C7DC4F7" w14:textId="77777777" w:rsidR="00FF253B" w:rsidRDefault="00FF253B" w:rsidP="6E47D93A">
      <w:pPr>
        <w:spacing w:after="0" w:line="240" w:lineRule="auto"/>
        <w:rPr>
          <w:rFonts w:ascii="Arial Nova" w:eastAsia="Arial Nova" w:hAnsi="Arial Nova" w:cs="Arial Nova"/>
          <w:b/>
          <w:bCs/>
          <w:color w:val="000000" w:themeColor="text1"/>
          <w:highlight w:val="yellow"/>
        </w:rPr>
      </w:pPr>
    </w:p>
    <w:p w14:paraId="2222AC30" w14:textId="77777777" w:rsidR="006F6CB1" w:rsidRPr="00E80AE7" w:rsidRDefault="006F6CB1" w:rsidP="6E47D93A">
      <w:pPr>
        <w:spacing w:after="0" w:line="240" w:lineRule="auto"/>
        <w:rPr>
          <w:rFonts w:ascii="Arial Nova" w:eastAsia="Arial Nova" w:hAnsi="Arial Nova" w:cs="Arial Nova"/>
          <w:b/>
          <w:bCs/>
          <w:color w:val="000000" w:themeColor="text1"/>
          <w:highlight w:val="yellow"/>
        </w:rPr>
      </w:pPr>
    </w:p>
    <w:p w14:paraId="17DCE70A" w14:textId="2D2AB43B" w:rsidR="00FF253B" w:rsidRPr="00CF6BB5" w:rsidRDefault="00283911" w:rsidP="6E47D93A">
      <w:pPr>
        <w:spacing w:after="0" w:line="240" w:lineRule="auto"/>
        <w:rPr>
          <w:rFonts w:ascii="Arial Nova" w:eastAsia="Arial Nova" w:hAnsi="Arial Nova" w:cs="Arial Nova"/>
          <w:b/>
          <w:bCs/>
          <w:color w:val="000000" w:themeColor="text1"/>
        </w:rPr>
      </w:pPr>
      <w:r w:rsidRPr="00CF6BB5">
        <w:rPr>
          <w:rFonts w:ascii="Arial Nova" w:eastAsia="Arial Nova" w:hAnsi="Arial Nova" w:cs="Arial Nova"/>
          <w:b/>
          <w:bCs/>
          <w:color w:val="000000" w:themeColor="text1"/>
        </w:rPr>
        <w:t xml:space="preserve">2. </w:t>
      </w:r>
      <w:r w:rsidR="00C3013C" w:rsidRPr="00CF6BB5">
        <w:rPr>
          <w:rFonts w:ascii="Arial Nova" w:eastAsia="Arial Nova" w:hAnsi="Arial Nova" w:cs="Arial Nova"/>
          <w:b/>
          <w:bCs/>
          <w:color w:val="000000" w:themeColor="text1"/>
        </w:rPr>
        <w:t>R</w:t>
      </w:r>
      <w:r w:rsidR="00C043AF" w:rsidRPr="00CF6BB5">
        <w:rPr>
          <w:rFonts w:ascii="Arial Nova" w:eastAsia="Arial Nova" w:hAnsi="Arial Nova" w:cs="Arial Nova"/>
          <w:b/>
          <w:bCs/>
          <w:color w:val="000000" w:themeColor="text1"/>
        </w:rPr>
        <w:t>isks to consider</w:t>
      </w:r>
    </w:p>
    <w:p w14:paraId="58610CE7" w14:textId="77777777" w:rsidR="008C74FE" w:rsidRPr="00CF6BB5" w:rsidRDefault="008C74FE" w:rsidP="6E47D93A">
      <w:pPr>
        <w:spacing w:after="0" w:line="240" w:lineRule="auto"/>
        <w:rPr>
          <w:rFonts w:ascii="Arial Nova" w:eastAsia="Arial Nova" w:hAnsi="Arial Nova" w:cs="Arial Nova"/>
          <w:color w:val="000000" w:themeColor="text1"/>
        </w:rPr>
      </w:pPr>
    </w:p>
    <w:p w14:paraId="50DEC48A" w14:textId="048784F8" w:rsidR="00B12684" w:rsidRDefault="00001C9B" w:rsidP="00001C9B">
      <w:pPr>
        <w:spacing w:after="0" w:line="240" w:lineRule="auto"/>
        <w:rPr>
          <w:rFonts w:ascii="Arial Nova" w:eastAsia="Arial Nova" w:hAnsi="Arial Nova" w:cs="Arial Nova"/>
          <w:b/>
          <w:bCs/>
          <w:color w:val="000000" w:themeColor="text1"/>
        </w:rPr>
      </w:pPr>
      <w:r w:rsidRPr="00683F6D">
        <w:rPr>
          <w:rFonts w:ascii="Arial Nova" w:eastAsia="Arial Nova" w:hAnsi="Arial Nova" w:cs="Arial Nova"/>
          <w:b/>
          <w:bCs/>
          <w:color w:val="000000" w:themeColor="text1"/>
        </w:rPr>
        <w:t xml:space="preserve">2.1 </w:t>
      </w:r>
      <w:r w:rsidR="001F685C" w:rsidRPr="00683F6D">
        <w:rPr>
          <w:rFonts w:ascii="Arial Nova" w:eastAsia="Arial Nova" w:hAnsi="Arial Nova" w:cs="Arial Nova"/>
          <w:b/>
          <w:bCs/>
          <w:color w:val="000000" w:themeColor="text1"/>
        </w:rPr>
        <w:t>Risks relating to the physical environment you work in</w:t>
      </w:r>
    </w:p>
    <w:p w14:paraId="0A7C10B7" w14:textId="77777777" w:rsidR="00EE63E7" w:rsidRDefault="00EE63E7" w:rsidP="00001C9B">
      <w:pPr>
        <w:spacing w:after="0" w:line="240" w:lineRule="auto"/>
        <w:rPr>
          <w:rFonts w:ascii="Arial Nova" w:eastAsia="Arial Nova" w:hAnsi="Arial Nova" w:cs="Arial Nova"/>
          <w:b/>
          <w:bCs/>
          <w:color w:val="000000" w:themeColor="text1"/>
        </w:rPr>
      </w:pPr>
    </w:p>
    <w:p w14:paraId="26222486" w14:textId="02AF03EB" w:rsidR="0068779A" w:rsidRPr="0068779A" w:rsidRDefault="00174396" w:rsidP="0068779A">
      <w:pPr>
        <w:spacing w:after="0" w:line="240" w:lineRule="auto"/>
        <w:rPr>
          <w:rFonts w:ascii="Arial Nova" w:eastAsia="Arial Nova" w:hAnsi="Arial Nova" w:cs="Arial Nova"/>
          <w:color w:val="000000" w:themeColor="text1"/>
          <w:highlight w:val="cyan"/>
        </w:rPr>
      </w:pPr>
      <w:r w:rsidRPr="0068779A">
        <w:rPr>
          <w:rFonts w:ascii="Arial Nova" w:eastAsia="Arial Nova" w:hAnsi="Arial Nova" w:cs="Arial Nova"/>
          <w:color w:val="000000" w:themeColor="text1"/>
        </w:rPr>
        <w:t xml:space="preserve">There are </w:t>
      </w:r>
      <w:r w:rsidR="00E40EB4" w:rsidRPr="0068779A">
        <w:rPr>
          <w:rFonts w:ascii="Arial Nova" w:eastAsia="Arial Nova" w:hAnsi="Arial Nova" w:cs="Arial Nova"/>
          <w:color w:val="000000" w:themeColor="text1"/>
        </w:rPr>
        <w:t>several</w:t>
      </w:r>
      <w:r w:rsidRPr="0068779A">
        <w:rPr>
          <w:rFonts w:ascii="Arial Nova" w:eastAsia="Arial Nova" w:hAnsi="Arial Nova" w:cs="Arial Nova"/>
          <w:color w:val="000000" w:themeColor="text1"/>
        </w:rPr>
        <w:t xml:space="preserve"> risk assessments your organisation will need to complete to ensure your </w:t>
      </w:r>
      <w:r w:rsidR="00006FF2" w:rsidRPr="0068779A">
        <w:rPr>
          <w:rFonts w:ascii="Arial Nova" w:eastAsia="Arial Nova" w:hAnsi="Arial Nova" w:cs="Arial Nova"/>
          <w:color w:val="000000" w:themeColor="text1"/>
        </w:rPr>
        <w:t xml:space="preserve">community space is safe for staff, </w:t>
      </w:r>
      <w:proofErr w:type="gramStart"/>
      <w:r w:rsidR="00006FF2" w:rsidRPr="0068779A">
        <w:rPr>
          <w:rFonts w:ascii="Arial Nova" w:eastAsia="Arial Nova" w:hAnsi="Arial Nova" w:cs="Arial Nova"/>
          <w:color w:val="000000" w:themeColor="text1"/>
        </w:rPr>
        <w:t>volunteers</w:t>
      </w:r>
      <w:proofErr w:type="gramEnd"/>
      <w:r w:rsidR="00006FF2" w:rsidRPr="0068779A">
        <w:rPr>
          <w:rFonts w:ascii="Arial Nova" w:eastAsia="Arial Nova" w:hAnsi="Arial Nova" w:cs="Arial Nova"/>
          <w:color w:val="000000" w:themeColor="text1"/>
        </w:rPr>
        <w:t xml:space="preserve"> and service users. </w:t>
      </w:r>
      <w:r w:rsidR="00006FF2" w:rsidRPr="00E40EB4">
        <w:rPr>
          <w:rFonts w:ascii="Arial Nova" w:eastAsia="Arial Nova" w:hAnsi="Arial Nova" w:cs="Arial Nova"/>
          <w:color w:val="000000" w:themeColor="text1"/>
        </w:rPr>
        <w:t xml:space="preserve">These include risk assessments </w:t>
      </w:r>
      <w:r w:rsidR="00D60135" w:rsidRPr="00E40EB4">
        <w:rPr>
          <w:rFonts w:ascii="Arial Nova" w:eastAsia="Arial Nova" w:hAnsi="Arial Nova" w:cs="Arial Nova"/>
          <w:color w:val="000000" w:themeColor="text1"/>
        </w:rPr>
        <w:t xml:space="preserve">for fire risk, manual </w:t>
      </w:r>
      <w:r w:rsidR="00D60135" w:rsidRPr="0D6F719A">
        <w:rPr>
          <w:rFonts w:ascii="Arial Nova" w:eastAsia="Arial Nova" w:hAnsi="Arial Nova" w:cs="Arial Nova"/>
          <w:color w:val="000000" w:themeColor="text1"/>
        </w:rPr>
        <w:t>handlin</w:t>
      </w:r>
      <w:r w:rsidR="6BA04A49" w:rsidRPr="0D6F719A">
        <w:rPr>
          <w:rFonts w:ascii="Arial Nova" w:eastAsia="Arial Nova" w:hAnsi="Arial Nova" w:cs="Arial Nova"/>
          <w:color w:val="000000" w:themeColor="text1"/>
        </w:rPr>
        <w:t>g</w:t>
      </w:r>
      <w:r w:rsidR="00D60135" w:rsidRPr="00E40EB4">
        <w:rPr>
          <w:rFonts w:ascii="Arial Nova" w:eastAsia="Arial Nova" w:hAnsi="Arial Nova" w:cs="Arial Nova"/>
          <w:color w:val="000000" w:themeColor="text1"/>
        </w:rPr>
        <w:t xml:space="preserve">, display screen equipment and </w:t>
      </w:r>
      <w:r w:rsidR="0068779A" w:rsidRPr="00E40EB4">
        <w:rPr>
          <w:rFonts w:ascii="Arial Nova" w:eastAsia="Arial Nova" w:hAnsi="Arial Nova" w:cs="Arial Nova"/>
          <w:color w:val="000000" w:themeColor="text1"/>
        </w:rPr>
        <w:t xml:space="preserve">COSHH risk assessments </w:t>
      </w:r>
      <w:r w:rsidR="00E40EB4" w:rsidRPr="00E40EB4">
        <w:rPr>
          <w:rFonts w:ascii="Arial Nova" w:eastAsia="Arial Nova" w:hAnsi="Arial Nova" w:cs="Arial Nova"/>
          <w:color w:val="000000" w:themeColor="text1"/>
        </w:rPr>
        <w:t xml:space="preserve">if your organisation stores or uses hazardous substances. </w:t>
      </w:r>
    </w:p>
    <w:p w14:paraId="5EDC56BE" w14:textId="06DFE513" w:rsidR="00174396" w:rsidRDefault="00174396" w:rsidP="00001C9B">
      <w:pPr>
        <w:spacing w:after="0" w:line="240" w:lineRule="auto"/>
        <w:rPr>
          <w:rFonts w:ascii="Arial Nova" w:eastAsia="Arial Nova" w:hAnsi="Arial Nova" w:cs="Arial Nova"/>
          <w:b/>
          <w:bCs/>
          <w:color w:val="000000" w:themeColor="text1"/>
        </w:rPr>
      </w:pPr>
    </w:p>
    <w:p w14:paraId="29A9AA77" w14:textId="7B6682CD" w:rsidR="004529C2" w:rsidRPr="00E80AE7" w:rsidRDefault="004529C2" w:rsidP="004529C2">
      <w:pPr>
        <w:spacing w:after="0" w:line="240" w:lineRule="auto"/>
        <w:rPr>
          <w:rFonts w:ascii="Arial Nova" w:eastAsia="Arial Nova" w:hAnsi="Arial Nova" w:cs="Arial Nova"/>
          <w:color w:val="000000" w:themeColor="text1"/>
        </w:rPr>
      </w:pPr>
      <w:r w:rsidRPr="00AA345A">
        <w:rPr>
          <w:rFonts w:ascii="Arial Nova" w:eastAsia="Arial Nova" w:hAnsi="Arial Nova" w:cs="Arial Nova"/>
          <w:color w:val="000000" w:themeColor="text1"/>
        </w:rPr>
        <w:t xml:space="preserve">More detail on common </w:t>
      </w:r>
      <w:r w:rsidR="00321047" w:rsidRPr="00AA345A">
        <w:rPr>
          <w:rFonts w:ascii="Arial Nova" w:eastAsia="Arial Nova" w:hAnsi="Arial Nova" w:cs="Arial Nova"/>
          <w:color w:val="000000" w:themeColor="text1"/>
        </w:rPr>
        <w:t>workplace</w:t>
      </w:r>
      <w:r w:rsidRPr="00AA345A">
        <w:rPr>
          <w:rFonts w:ascii="Arial Nova" w:eastAsia="Arial Nova" w:hAnsi="Arial Nova" w:cs="Arial Nova"/>
          <w:color w:val="000000" w:themeColor="text1"/>
        </w:rPr>
        <w:t xml:space="preserve"> risks is available here: </w:t>
      </w:r>
      <w:hyperlink r:id="rId8" w:history="1">
        <w:r w:rsidRPr="00AA345A">
          <w:rPr>
            <w:rStyle w:val="Hyperlink"/>
            <w:rFonts w:ascii="Arial Nova" w:eastAsia="Arial Nova" w:hAnsi="Arial Nova" w:cs="Arial Nova"/>
          </w:rPr>
          <w:t>https://www.hse.gov.uk/simple-health-safety/risk/common-workplace-risks.htm</w:t>
        </w:r>
      </w:hyperlink>
    </w:p>
    <w:p w14:paraId="51D0DA1E" w14:textId="77777777" w:rsidR="004529C2" w:rsidRDefault="004529C2" w:rsidP="004529C2">
      <w:pPr>
        <w:spacing w:after="0" w:line="240" w:lineRule="auto"/>
        <w:rPr>
          <w:rFonts w:ascii="Arial Nova" w:eastAsia="Arial Nova" w:hAnsi="Arial Nova" w:cs="Arial Nova"/>
          <w:color w:val="000000" w:themeColor="text1"/>
          <w:highlight w:val="yellow"/>
        </w:rPr>
      </w:pPr>
    </w:p>
    <w:p w14:paraId="20FB048D" w14:textId="5E04D64A" w:rsidR="001F685C" w:rsidRPr="00683F6D" w:rsidRDefault="00001C9B" w:rsidP="00001C9B">
      <w:pPr>
        <w:spacing w:after="0" w:line="240" w:lineRule="auto"/>
        <w:rPr>
          <w:rFonts w:ascii="Arial Nova" w:eastAsia="Arial Nova" w:hAnsi="Arial Nova" w:cs="Arial Nova"/>
          <w:b/>
          <w:bCs/>
          <w:color w:val="000000" w:themeColor="text1"/>
          <w:highlight w:val="yellow"/>
        </w:rPr>
      </w:pPr>
      <w:r w:rsidRPr="00683F6D">
        <w:rPr>
          <w:rFonts w:ascii="Arial Nova" w:eastAsia="Arial Nova" w:hAnsi="Arial Nova" w:cs="Arial Nova"/>
          <w:b/>
          <w:bCs/>
          <w:color w:val="000000" w:themeColor="text1"/>
        </w:rPr>
        <w:t xml:space="preserve">2.2 </w:t>
      </w:r>
      <w:r w:rsidR="001F685C" w:rsidRPr="00683F6D">
        <w:rPr>
          <w:rFonts w:ascii="Arial Nova" w:eastAsia="Arial Nova" w:hAnsi="Arial Nova" w:cs="Arial Nova"/>
          <w:b/>
          <w:bCs/>
          <w:color w:val="000000" w:themeColor="text1"/>
        </w:rPr>
        <w:t xml:space="preserve">Risks </w:t>
      </w:r>
      <w:r w:rsidR="00321047" w:rsidRPr="00683F6D">
        <w:rPr>
          <w:rFonts w:ascii="Arial Nova" w:eastAsia="Arial Nova" w:hAnsi="Arial Nova" w:cs="Arial Nova"/>
          <w:b/>
          <w:bCs/>
          <w:color w:val="000000" w:themeColor="text1"/>
        </w:rPr>
        <w:t>relating</w:t>
      </w:r>
      <w:r w:rsidR="001F685C" w:rsidRPr="00683F6D">
        <w:rPr>
          <w:rFonts w:ascii="Arial Nova" w:eastAsia="Arial Nova" w:hAnsi="Arial Nova" w:cs="Arial Nova"/>
          <w:b/>
          <w:bCs/>
          <w:color w:val="000000" w:themeColor="text1"/>
        </w:rPr>
        <w:t xml:space="preserve"> to specific </w:t>
      </w:r>
      <w:proofErr w:type="gramStart"/>
      <w:r w:rsidR="00321047" w:rsidRPr="00683F6D">
        <w:rPr>
          <w:rFonts w:ascii="Arial Nova" w:eastAsia="Arial Nova" w:hAnsi="Arial Nova" w:cs="Arial Nova"/>
          <w:b/>
          <w:bCs/>
          <w:color w:val="000000" w:themeColor="text1"/>
        </w:rPr>
        <w:t>activities</w:t>
      </w:r>
      <w:proofErr w:type="gramEnd"/>
    </w:p>
    <w:p w14:paraId="7E0C54D9" w14:textId="3EF46A5E" w:rsidR="00683F6D" w:rsidRPr="00DD1BE2" w:rsidRDefault="007B1A6A" w:rsidP="0D6F719A">
      <w:pPr>
        <w:pStyle w:val="NormalWeb"/>
        <w:shd w:val="clear" w:color="auto" w:fill="FFFFFF" w:themeFill="background1"/>
        <w:spacing w:before="300" w:beforeAutospacing="0" w:after="300" w:afterAutospacing="0"/>
        <w:rPr>
          <w:rFonts w:ascii="Arial Nova" w:hAnsi="Arial Nova" w:cs="Open Sans"/>
          <w:color w:val="222222"/>
          <w:sz w:val="22"/>
          <w:szCs w:val="22"/>
        </w:rPr>
      </w:pPr>
      <w:r w:rsidRPr="0D6F719A">
        <w:rPr>
          <w:rFonts w:ascii="Arial Nova" w:hAnsi="Arial Nova" w:cs="Open Sans"/>
          <w:color w:val="222222"/>
          <w:sz w:val="22"/>
          <w:szCs w:val="22"/>
        </w:rPr>
        <w:t xml:space="preserve">Risk assessments should also be carried out </w:t>
      </w:r>
      <w:r w:rsidR="005042F8" w:rsidRPr="0D6F719A">
        <w:rPr>
          <w:rFonts w:ascii="Arial Nova" w:hAnsi="Arial Nova" w:cs="Open Sans"/>
          <w:color w:val="222222"/>
          <w:sz w:val="22"/>
          <w:szCs w:val="22"/>
        </w:rPr>
        <w:t>for</w:t>
      </w:r>
      <w:r w:rsidR="00174396" w:rsidRPr="0D6F719A">
        <w:rPr>
          <w:rFonts w:ascii="Arial Nova" w:hAnsi="Arial Nova" w:cs="Open Sans"/>
          <w:color w:val="222222"/>
          <w:sz w:val="22"/>
          <w:szCs w:val="22"/>
        </w:rPr>
        <w:t xml:space="preserve"> activities involving service users and volunteers</w:t>
      </w:r>
      <w:r w:rsidR="3C708E63" w:rsidRPr="0D6F719A">
        <w:rPr>
          <w:rFonts w:ascii="Arial Nova" w:hAnsi="Arial Nova" w:cs="Open Sans"/>
          <w:color w:val="222222"/>
          <w:sz w:val="22"/>
          <w:szCs w:val="22"/>
        </w:rPr>
        <w:t xml:space="preserve"> to</w:t>
      </w:r>
      <w:r w:rsidR="4F201F6D" w:rsidRPr="0D6F719A">
        <w:rPr>
          <w:rFonts w:ascii="Arial Nova" w:hAnsi="Arial Nova" w:cs="Open Sans"/>
          <w:color w:val="222222"/>
          <w:sz w:val="22"/>
          <w:szCs w:val="22"/>
        </w:rPr>
        <w:t xml:space="preserve"> support</w:t>
      </w:r>
      <w:r w:rsidR="3C708E63" w:rsidRPr="0D6F719A">
        <w:rPr>
          <w:rFonts w:ascii="Arial Nova" w:hAnsi="Arial Nova" w:cs="Open Sans"/>
          <w:color w:val="222222"/>
          <w:sz w:val="22"/>
          <w:szCs w:val="22"/>
        </w:rPr>
        <w:t xml:space="preserve"> the</w:t>
      </w:r>
      <w:r w:rsidR="346F73F9" w:rsidRPr="0D6F719A">
        <w:rPr>
          <w:rFonts w:ascii="Arial Nova" w:hAnsi="Arial Nova" w:cs="Open Sans"/>
          <w:color w:val="222222"/>
          <w:sz w:val="22"/>
          <w:szCs w:val="22"/>
        </w:rPr>
        <w:t>ir</w:t>
      </w:r>
      <w:r w:rsidR="3C708E63" w:rsidRPr="0D6F719A">
        <w:rPr>
          <w:rFonts w:ascii="Arial Nova" w:hAnsi="Arial Nova" w:cs="Open Sans"/>
          <w:color w:val="222222"/>
          <w:sz w:val="22"/>
          <w:szCs w:val="22"/>
        </w:rPr>
        <w:t xml:space="preserve"> health, safety and wellbeing</w:t>
      </w:r>
      <w:r w:rsidR="22299760" w:rsidRPr="0D6F719A">
        <w:rPr>
          <w:rFonts w:ascii="Arial Nova" w:hAnsi="Arial Nova" w:cs="Open Sans"/>
          <w:color w:val="222222"/>
          <w:sz w:val="22"/>
          <w:szCs w:val="22"/>
        </w:rPr>
        <w:t xml:space="preserve"> whilst </w:t>
      </w:r>
      <w:r w:rsidR="3C708E63" w:rsidRPr="0D6F719A">
        <w:rPr>
          <w:rFonts w:ascii="Arial Nova" w:hAnsi="Arial Nova" w:cs="Open Sans"/>
          <w:color w:val="222222"/>
          <w:sz w:val="22"/>
          <w:szCs w:val="22"/>
        </w:rPr>
        <w:t xml:space="preserve">involved with the task/activity in question. </w:t>
      </w:r>
      <w:r w:rsidR="215CBD3A" w:rsidRPr="0D6F719A">
        <w:rPr>
          <w:rFonts w:ascii="Arial Nova" w:hAnsi="Arial Nova" w:cs="Open Sans"/>
          <w:color w:val="222222"/>
          <w:sz w:val="22"/>
          <w:szCs w:val="22"/>
        </w:rPr>
        <w:t>Ac</w:t>
      </w:r>
      <w:r w:rsidR="003C7166" w:rsidRPr="0D6F719A">
        <w:rPr>
          <w:rFonts w:ascii="Arial Nova" w:hAnsi="Arial Nova" w:cs="Open Sans"/>
          <w:color w:val="222222"/>
          <w:sz w:val="22"/>
          <w:szCs w:val="22"/>
        </w:rPr>
        <w:t>tivities</w:t>
      </w:r>
      <w:r w:rsidR="6E4A78F7" w:rsidRPr="0D6F719A">
        <w:rPr>
          <w:rFonts w:ascii="Arial Nova" w:hAnsi="Arial Nova" w:cs="Open Sans"/>
          <w:color w:val="222222"/>
          <w:sz w:val="22"/>
          <w:szCs w:val="22"/>
        </w:rPr>
        <w:t xml:space="preserve"> you may wish to risk assess could include activities</w:t>
      </w:r>
      <w:r w:rsidR="003C7166" w:rsidRPr="0D6F719A">
        <w:rPr>
          <w:rFonts w:ascii="Arial Nova" w:hAnsi="Arial Nova" w:cs="Open Sans"/>
          <w:color w:val="222222"/>
          <w:sz w:val="22"/>
          <w:szCs w:val="22"/>
        </w:rPr>
        <w:t xml:space="preserve"> for young people, trips, community events, training and education activities, </w:t>
      </w:r>
      <w:r w:rsidR="005042F8" w:rsidRPr="0D6F719A">
        <w:rPr>
          <w:rFonts w:ascii="Arial Nova" w:hAnsi="Arial Nova" w:cs="Open Sans"/>
          <w:color w:val="222222"/>
          <w:sz w:val="22"/>
          <w:szCs w:val="22"/>
        </w:rPr>
        <w:t xml:space="preserve">community outreach and engagement activities etc. </w:t>
      </w:r>
      <w:r w:rsidR="003C7166" w:rsidRPr="0D6F719A">
        <w:rPr>
          <w:rFonts w:ascii="Arial Nova" w:hAnsi="Arial Nova" w:cs="Open Sans"/>
          <w:color w:val="222222"/>
          <w:sz w:val="22"/>
          <w:szCs w:val="22"/>
        </w:rPr>
        <w:t xml:space="preserve"> </w:t>
      </w:r>
    </w:p>
    <w:p w14:paraId="0F97F19F" w14:textId="6EEA10BB" w:rsidR="00683F6D" w:rsidRPr="00DD1BE2" w:rsidRDefault="00001C9B" w:rsidP="0D6F719A">
      <w:pPr>
        <w:pStyle w:val="NormalWeb"/>
        <w:shd w:val="clear" w:color="auto" w:fill="FFFFFF" w:themeFill="background1"/>
        <w:spacing w:before="300" w:beforeAutospacing="0" w:after="300" w:afterAutospacing="0"/>
        <w:rPr>
          <w:rFonts w:ascii="Arial Nova" w:eastAsia="Arial Nova" w:hAnsi="Arial Nova" w:cs="Arial Nova"/>
          <w:b/>
          <w:bCs/>
          <w:color w:val="000000" w:themeColor="text1"/>
          <w:sz w:val="22"/>
          <w:szCs w:val="22"/>
        </w:rPr>
      </w:pPr>
      <w:r w:rsidRPr="0D6F719A">
        <w:rPr>
          <w:rFonts w:ascii="Arial Nova" w:eastAsia="Arial Nova" w:hAnsi="Arial Nova" w:cs="Arial Nova"/>
          <w:b/>
          <w:bCs/>
          <w:color w:val="000000" w:themeColor="text1"/>
          <w:sz w:val="22"/>
          <w:szCs w:val="22"/>
        </w:rPr>
        <w:lastRenderedPageBreak/>
        <w:t xml:space="preserve">2.3 </w:t>
      </w:r>
      <w:r w:rsidR="001F685C" w:rsidRPr="0D6F719A">
        <w:rPr>
          <w:rFonts w:ascii="Arial Nova" w:eastAsia="Arial Nova" w:hAnsi="Arial Nova" w:cs="Arial Nova"/>
          <w:b/>
          <w:bCs/>
          <w:color w:val="000000" w:themeColor="text1"/>
          <w:sz w:val="22"/>
          <w:szCs w:val="22"/>
        </w:rPr>
        <w:t xml:space="preserve">Risks related to </w:t>
      </w:r>
      <w:r w:rsidR="00321047" w:rsidRPr="0D6F719A">
        <w:rPr>
          <w:rFonts w:ascii="Arial Nova" w:eastAsia="Arial Nova" w:hAnsi="Arial Nova" w:cs="Arial Nova"/>
          <w:b/>
          <w:bCs/>
          <w:color w:val="000000" w:themeColor="text1"/>
          <w:sz w:val="22"/>
          <w:szCs w:val="22"/>
        </w:rPr>
        <w:t>particularly</w:t>
      </w:r>
      <w:r w:rsidR="001F685C" w:rsidRPr="0D6F719A">
        <w:rPr>
          <w:rFonts w:ascii="Arial Nova" w:eastAsia="Arial Nova" w:hAnsi="Arial Nova" w:cs="Arial Nova"/>
          <w:b/>
          <w:bCs/>
          <w:color w:val="000000" w:themeColor="text1"/>
          <w:sz w:val="22"/>
          <w:szCs w:val="22"/>
        </w:rPr>
        <w:t xml:space="preserve"> vulnerable </w:t>
      </w:r>
      <w:proofErr w:type="gramStart"/>
      <w:r w:rsidR="00321047" w:rsidRPr="0D6F719A">
        <w:rPr>
          <w:rFonts w:ascii="Arial Nova" w:eastAsia="Arial Nova" w:hAnsi="Arial Nova" w:cs="Arial Nova"/>
          <w:b/>
          <w:bCs/>
          <w:color w:val="000000" w:themeColor="text1"/>
          <w:sz w:val="22"/>
          <w:szCs w:val="22"/>
        </w:rPr>
        <w:t>individuals</w:t>
      </w:r>
      <w:proofErr w:type="gramEnd"/>
    </w:p>
    <w:p w14:paraId="47D3950E" w14:textId="3E4AB660" w:rsidR="001F685C" w:rsidRPr="00427E28" w:rsidRDefault="00427E28" w:rsidP="00001C9B">
      <w:pPr>
        <w:spacing w:after="0" w:line="240" w:lineRule="auto"/>
        <w:rPr>
          <w:rFonts w:ascii="Arial Nova" w:eastAsia="Arial Nova" w:hAnsi="Arial Nova" w:cs="Arial Nova"/>
          <w:color w:val="000000" w:themeColor="text1"/>
        </w:rPr>
      </w:pPr>
      <w:r w:rsidRPr="00427E28">
        <w:rPr>
          <w:rFonts w:ascii="Arial Nova" w:eastAsia="Arial Nova" w:hAnsi="Arial Nova" w:cs="Arial Nova"/>
          <w:color w:val="000000" w:themeColor="text1"/>
        </w:rPr>
        <w:t xml:space="preserve">There are several groups of individuals who may be at particular risk, </w:t>
      </w:r>
      <w:r w:rsidR="5A67E62D" w:rsidRPr="0D6F719A">
        <w:rPr>
          <w:rFonts w:ascii="Arial Nova" w:eastAsia="Arial Nova" w:hAnsi="Arial Nova" w:cs="Arial Nova"/>
          <w:color w:val="000000" w:themeColor="text1"/>
        </w:rPr>
        <w:t>such as</w:t>
      </w:r>
      <w:r w:rsidRPr="00427E28">
        <w:rPr>
          <w:rFonts w:ascii="Arial Nova" w:eastAsia="Arial Nova" w:hAnsi="Arial Nova" w:cs="Arial Nova"/>
          <w:color w:val="000000" w:themeColor="text1"/>
        </w:rPr>
        <w:t xml:space="preserve"> </w:t>
      </w:r>
      <w:r w:rsidR="00997779" w:rsidRPr="00427E28">
        <w:rPr>
          <w:rFonts w:ascii="Arial Nova" w:eastAsia="Arial Nova" w:hAnsi="Arial Nova" w:cs="Arial Nova"/>
          <w:color w:val="000000" w:themeColor="text1"/>
        </w:rPr>
        <w:t>young workers, migrant workers, new or expectant mothers and people with disabilities.</w:t>
      </w:r>
      <w:r>
        <w:rPr>
          <w:rFonts w:ascii="Arial Nova" w:eastAsia="Arial Nova" w:hAnsi="Arial Nova" w:cs="Arial Nova"/>
          <w:color w:val="000000" w:themeColor="text1"/>
        </w:rPr>
        <w:t xml:space="preserve"> </w:t>
      </w:r>
      <w:r w:rsidR="00DD1BE2">
        <w:rPr>
          <w:rFonts w:ascii="Arial Nova" w:eastAsia="Arial Nova" w:hAnsi="Arial Nova" w:cs="Arial Nova"/>
          <w:color w:val="000000" w:themeColor="text1"/>
        </w:rPr>
        <w:t xml:space="preserve">The needs of these individuals will need to be considered when assessing risk for your premises and individual activities, but </w:t>
      </w:r>
      <w:r w:rsidR="0047234C">
        <w:rPr>
          <w:rFonts w:ascii="Arial Nova" w:eastAsia="Arial Nova" w:hAnsi="Arial Nova" w:cs="Arial Nova"/>
          <w:color w:val="000000" w:themeColor="text1"/>
        </w:rPr>
        <w:t>as an employer</w:t>
      </w:r>
      <w:r w:rsidR="00CC235C">
        <w:rPr>
          <w:rFonts w:ascii="Arial Nova" w:eastAsia="Arial Nova" w:hAnsi="Arial Nova" w:cs="Arial Nova"/>
          <w:color w:val="000000" w:themeColor="text1"/>
        </w:rPr>
        <w:t xml:space="preserve"> </w:t>
      </w:r>
      <w:r w:rsidR="00DD1BE2">
        <w:rPr>
          <w:rFonts w:ascii="Arial Nova" w:eastAsia="Arial Nova" w:hAnsi="Arial Nova" w:cs="Arial Nova"/>
          <w:color w:val="000000" w:themeColor="text1"/>
        </w:rPr>
        <w:t xml:space="preserve">you may need </w:t>
      </w:r>
      <w:r w:rsidR="00EA7630">
        <w:rPr>
          <w:rFonts w:ascii="Arial Nova" w:eastAsia="Arial Nova" w:hAnsi="Arial Nova" w:cs="Arial Nova"/>
          <w:color w:val="000000" w:themeColor="text1"/>
        </w:rPr>
        <w:t xml:space="preserve">to conduct additional </w:t>
      </w:r>
      <w:r w:rsidR="00DD1BE2">
        <w:rPr>
          <w:rFonts w:ascii="Arial Nova" w:eastAsia="Arial Nova" w:hAnsi="Arial Nova" w:cs="Arial Nova"/>
          <w:color w:val="000000" w:themeColor="text1"/>
        </w:rPr>
        <w:t>risk assessment</w:t>
      </w:r>
      <w:r w:rsidR="00EA7630">
        <w:rPr>
          <w:rFonts w:ascii="Arial Nova" w:eastAsia="Arial Nova" w:hAnsi="Arial Nova" w:cs="Arial Nova"/>
          <w:color w:val="000000" w:themeColor="text1"/>
        </w:rPr>
        <w:t xml:space="preserve">s that </w:t>
      </w:r>
      <w:r w:rsidR="006C3AB8">
        <w:rPr>
          <w:rFonts w:ascii="Arial Nova" w:eastAsia="Arial Nova" w:hAnsi="Arial Nova" w:cs="Arial Nova"/>
          <w:color w:val="000000" w:themeColor="text1"/>
        </w:rPr>
        <w:t>are</w:t>
      </w:r>
      <w:r w:rsidR="00DD1BE2">
        <w:rPr>
          <w:rFonts w:ascii="Arial Nova" w:eastAsia="Arial Nova" w:hAnsi="Arial Nova" w:cs="Arial Nova"/>
          <w:color w:val="000000" w:themeColor="text1"/>
        </w:rPr>
        <w:t xml:space="preserve"> specifically focused on all the risks </w:t>
      </w:r>
      <w:r w:rsidR="00A059B3">
        <w:rPr>
          <w:rFonts w:ascii="Arial Nova" w:eastAsia="Arial Nova" w:hAnsi="Arial Nova" w:cs="Arial Nova"/>
          <w:color w:val="000000" w:themeColor="text1"/>
        </w:rPr>
        <w:t>that could impact that individual</w:t>
      </w:r>
      <w:r w:rsidR="7B66A22C" w:rsidRPr="0D6F719A">
        <w:rPr>
          <w:rFonts w:ascii="Arial Nova" w:eastAsia="Arial Nova" w:hAnsi="Arial Nova" w:cs="Arial Nova"/>
          <w:color w:val="000000" w:themeColor="text1"/>
        </w:rPr>
        <w:t xml:space="preserve"> in some cases</w:t>
      </w:r>
      <w:r w:rsidR="00A059B3">
        <w:rPr>
          <w:rFonts w:ascii="Arial Nova" w:eastAsia="Arial Nova" w:hAnsi="Arial Nova" w:cs="Arial Nova"/>
          <w:color w:val="000000" w:themeColor="text1"/>
        </w:rPr>
        <w:t xml:space="preserve">. </w:t>
      </w:r>
    </w:p>
    <w:p w14:paraId="3FAF89A7" w14:textId="77777777" w:rsidR="0047234C" w:rsidRDefault="0047234C" w:rsidP="6E47D93A">
      <w:pPr>
        <w:spacing w:after="0" w:line="240" w:lineRule="auto"/>
        <w:rPr>
          <w:rFonts w:ascii="Arial Nova" w:eastAsia="Arial Nova" w:hAnsi="Arial Nova" w:cs="Arial Nova"/>
          <w:color w:val="000000" w:themeColor="text1"/>
          <w:highlight w:val="yellow"/>
        </w:rPr>
      </w:pPr>
    </w:p>
    <w:p w14:paraId="2492D431" w14:textId="77777777" w:rsidR="0047234C" w:rsidRPr="00E80AE7" w:rsidRDefault="0047234C" w:rsidP="6E47D93A">
      <w:pPr>
        <w:spacing w:after="0" w:line="240" w:lineRule="auto"/>
        <w:rPr>
          <w:rFonts w:ascii="Arial Nova" w:eastAsia="Arial Nova" w:hAnsi="Arial Nova" w:cs="Arial Nova"/>
          <w:color w:val="000000" w:themeColor="text1"/>
          <w:highlight w:val="yellow"/>
        </w:rPr>
      </w:pPr>
    </w:p>
    <w:p w14:paraId="62EA85A1" w14:textId="1C3FB98C" w:rsidR="00FF253B" w:rsidRPr="000160DC" w:rsidRDefault="00283911" w:rsidP="6E47D93A">
      <w:pPr>
        <w:spacing w:after="0" w:line="240" w:lineRule="auto"/>
        <w:rPr>
          <w:rFonts w:ascii="Arial Nova" w:eastAsia="Arial Nova" w:hAnsi="Arial Nova" w:cs="Arial Nova"/>
          <w:b/>
          <w:bCs/>
          <w:color w:val="000000" w:themeColor="text1"/>
        </w:rPr>
      </w:pPr>
      <w:r w:rsidRPr="000160DC">
        <w:rPr>
          <w:rFonts w:ascii="Arial Nova" w:eastAsia="Arial Nova" w:hAnsi="Arial Nova" w:cs="Arial Nova"/>
          <w:b/>
          <w:bCs/>
          <w:color w:val="000000" w:themeColor="text1"/>
        </w:rPr>
        <w:t xml:space="preserve">3. </w:t>
      </w:r>
      <w:r w:rsidR="008C74FE" w:rsidRPr="000160DC">
        <w:rPr>
          <w:rFonts w:ascii="Arial Nova" w:eastAsia="Arial Nova" w:hAnsi="Arial Nova" w:cs="Arial Nova"/>
          <w:b/>
          <w:bCs/>
          <w:color w:val="000000" w:themeColor="text1"/>
        </w:rPr>
        <w:t>W</w:t>
      </w:r>
      <w:r w:rsidR="00C043AF" w:rsidRPr="000160DC">
        <w:rPr>
          <w:rFonts w:ascii="Arial Nova" w:eastAsia="Arial Nova" w:hAnsi="Arial Nova" w:cs="Arial Nova"/>
          <w:b/>
          <w:bCs/>
          <w:color w:val="000000" w:themeColor="text1"/>
        </w:rPr>
        <w:t xml:space="preserve">ho should complete </w:t>
      </w:r>
      <w:r w:rsidR="00C3013C" w:rsidRPr="000160DC">
        <w:rPr>
          <w:rFonts w:ascii="Arial Nova" w:eastAsia="Arial Nova" w:hAnsi="Arial Nova" w:cs="Arial Nova"/>
          <w:b/>
          <w:bCs/>
          <w:color w:val="000000" w:themeColor="text1"/>
        </w:rPr>
        <w:t>risk assessment</w:t>
      </w:r>
      <w:r w:rsidR="00321047" w:rsidRPr="000160DC">
        <w:rPr>
          <w:rFonts w:ascii="Arial Nova" w:eastAsia="Arial Nova" w:hAnsi="Arial Nova" w:cs="Arial Nova"/>
          <w:b/>
          <w:bCs/>
          <w:color w:val="000000" w:themeColor="text1"/>
        </w:rPr>
        <w:t>s</w:t>
      </w:r>
      <w:r w:rsidR="00C3013C" w:rsidRPr="000160DC">
        <w:rPr>
          <w:rFonts w:ascii="Arial Nova" w:eastAsia="Arial Nova" w:hAnsi="Arial Nova" w:cs="Arial Nova"/>
          <w:b/>
          <w:bCs/>
          <w:color w:val="000000" w:themeColor="text1"/>
        </w:rPr>
        <w:t xml:space="preserve"> </w:t>
      </w:r>
    </w:p>
    <w:p w14:paraId="05E081D9" w14:textId="77777777" w:rsidR="003E58E3" w:rsidRPr="000160DC" w:rsidRDefault="003E58E3" w:rsidP="6E47D93A">
      <w:pPr>
        <w:spacing w:after="0" w:line="240" w:lineRule="auto"/>
        <w:rPr>
          <w:rFonts w:ascii="Arial Nova" w:eastAsia="Arial Nova" w:hAnsi="Arial Nova" w:cs="Arial Nova"/>
          <w:b/>
          <w:bCs/>
          <w:color w:val="000000" w:themeColor="text1"/>
        </w:rPr>
      </w:pPr>
    </w:p>
    <w:p w14:paraId="0AE84A7B" w14:textId="77777777" w:rsidR="001034B7" w:rsidRDefault="00B12684" w:rsidP="001034B7">
      <w:pPr>
        <w:spacing w:after="0" w:line="240" w:lineRule="auto"/>
        <w:rPr>
          <w:rFonts w:ascii="Arial Nova" w:eastAsia="Arial Nova" w:hAnsi="Arial Nova" w:cs="Arial Nova"/>
          <w:color w:val="000000" w:themeColor="text1"/>
        </w:rPr>
      </w:pPr>
      <w:r w:rsidRPr="00E80AE7">
        <w:rPr>
          <w:rFonts w:ascii="Arial Nova" w:eastAsia="Arial Nova" w:hAnsi="Arial Nova" w:cs="Arial Nova"/>
          <w:color w:val="000000" w:themeColor="text1"/>
        </w:rPr>
        <w:t>It should be clear who is responsible for completing and updating risk assessments within your organisation</w:t>
      </w:r>
      <w:r w:rsidR="003E58E3">
        <w:rPr>
          <w:rFonts w:ascii="Arial Nova" w:eastAsia="Arial Nova" w:hAnsi="Arial Nova" w:cs="Arial Nova"/>
          <w:color w:val="000000" w:themeColor="text1"/>
        </w:rPr>
        <w:t xml:space="preserve"> and these responsibilities should be detailed in your organisation’s health and safety policy. </w:t>
      </w:r>
      <w:r w:rsidR="001034B7" w:rsidRPr="000160DC">
        <w:rPr>
          <w:rFonts w:ascii="Arial Nova" w:eastAsia="Arial Nova" w:hAnsi="Arial Nova" w:cs="Arial Nova"/>
          <w:color w:val="000000" w:themeColor="text1"/>
        </w:rPr>
        <w:t xml:space="preserve">Although responsibility for conducting risk assessment may be delegated to different members of staff, it remains the </w:t>
      </w:r>
      <w:r w:rsidR="001034B7" w:rsidRPr="000160DC">
        <w:rPr>
          <w:rFonts w:ascii="Arial Nova" w:hAnsi="Arial Nova" w:cs="Open Sans"/>
          <w:color w:val="222222"/>
        </w:rPr>
        <w:t>responsibility of the management to ensure risk assessments are effectively completed.</w:t>
      </w:r>
    </w:p>
    <w:p w14:paraId="76DD4C00" w14:textId="77777777" w:rsidR="00CA6830" w:rsidRDefault="00CA6830" w:rsidP="6E47D93A">
      <w:pPr>
        <w:spacing w:after="0" w:line="240" w:lineRule="auto"/>
        <w:rPr>
          <w:rFonts w:ascii="Arial Nova" w:eastAsia="Arial Nova" w:hAnsi="Arial Nova" w:cs="Arial Nova"/>
          <w:color w:val="000000" w:themeColor="text1"/>
        </w:rPr>
      </w:pPr>
    </w:p>
    <w:p w14:paraId="6841FADE" w14:textId="3C4DF50D" w:rsidR="00CA6830" w:rsidRDefault="00CA6830" w:rsidP="6E47D93A">
      <w:pPr>
        <w:spacing w:after="0" w:line="240" w:lineRule="auto"/>
        <w:rPr>
          <w:rFonts w:ascii="Arial Nova" w:eastAsia="Arial Nova" w:hAnsi="Arial Nova" w:cs="Arial Nova"/>
          <w:color w:val="000000" w:themeColor="text1"/>
        </w:rPr>
      </w:pPr>
      <w:r>
        <w:rPr>
          <w:rFonts w:ascii="Arial Nova" w:eastAsia="Arial Nova" w:hAnsi="Arial Nova" w:cs="Arial Nova"/>
          <w:color w:val="000000" w:themeColor="text1"/>
        </w:rPr>
        <w:t xml:space="preserve">It is essential that the individual appointed to </w:t>
      </w:r>
      <w:r w:rsidR="00467D0E">
        <w:rPr>
          <w:rFonts w:ascii="Arial Nova" w:eastAsia="Arial Nova" w:hAnsi="Arial Nova" w:cs="Arial Nova"/>
          <w:color w:val="000000" w:themeColor="text1"/>
        </w:rPr>
        <w:t>undertake</w:t>
      </w:r>
      <w:r>
        <w:rPr>
          <w:rFonts w:ascii="Arial Nova" w:eastAsia="Arial Nova" w:hAnsi="Arial Nova" w:cs="Arial Nova"/>
          <w:color w:val="000000" w:themeColor="text1"/>
        </w:rPr>
        <w:t xml:space="preserve"> risk assessments has the </w:t>
      </w:r>
      <w:r w:rsidR="00467D0E">
        <w:rPr>
          <w:rFonts w:ascii="Arial Nova" w:eastAsia="Arial Nova" w:hAnsi="Arial Nova" w:cs="Arial Nova"/>
          <w:color w:val="000000" w:themeColor="text1"/>
        </w:rPr>
        <w:t xml:space="preserve">relevant knowledge, skills, and experience. Staff may need additional training </w:t>
      </w:r>
      <w:r w:rsidR="00CC2DFE">
        <w:rPr>
          <w:rFonts w:ascii="Arial Nova" w:eastAsia="Arial Nova" w:hAnsi="Arial Nova" w:cs="Arial Nova"/>
          <w:color w:val="000000" w:themeColor="text1"/>
        </w:rPr>
        <w:t>to</w:t>
      </w:r>
      <w:r w:rsidR="00467D0E">
        <w:rPr>
          <w:rFonts w:ascii="Arial Nova" w:eastAsia="Arial Nova" w:hAnsi="Arial Nova" w:cs="Arial Nova"/>
          <w:color w:val="000000" w:themeColor="text1"/>
        </w:rPr>
        <w:t xml:space="preserve"> complete risk assessments effectively.</w:t>
      </w:r>
      <w:r w:rsidR="00BD5057">
        <w:rPr>
          <w:rFonts w:ascii="Arial Nova" w:eastAsia="Arial Nova" w:hAnsi="Arial Nova" w:cs="Arial Nova"/>
          <w:color w:val="000000" w:themeColor="text1"/>
        </w:rPr>
        <w:t xml:space="preserve"> </w:t>
      </w:r>
      <w:r w:rsidR="00BD5057" w:rsidRPr="00BD5057">
        <w:rPr>
          <w:rFonts w:ascii="Arial Nova" w:eastAsia="Arial Nova" w:hAnsi="Arial Nova" w:cs="Arial Nova"/>
          <w:color w:val="000000" w:themeColor="text1"/>
        </w:rPr>
        <w:t>The person carrying out an activity or task is often best placed to provide details on the associated hazards and risks and should participate fully in the completion of the risk assessment.</w:t>
      </w:r>
    </w:p>
    <w:p w14:paraId="0733A588" w14:textId="77777777" w:rsidR="00CC2DFE" w:rsidRDefault="00CC2DFE" w:rsidP="6E47D93A">
      <w:pPr>
        <w:spacing w:after="0" w:line="240" w:lineRule="auto"/>
        <w:rPr>
          <w:rFonts w:ascii="Arial Nova" w:eastAsia="Arial Nova" w:hAnsi="Arial Nova" w:cs="Arial Nova"/>
          <w:color w:val="000000" w:themeColor="text1"/>
        </w:rPr>
      </w:pPr>
    </w:p>
    <w:p w14:paraId="41B6AA37" w14:textId="199F0F64" w:rsidR="00CC2DFE" w:rsidRDefault="00BD5057" w:rsidP="6E47D93A">
      <w:pPr>
        <w:spacing w:after="0" w:line="240" w:lineRule="auto"/>
        <w:rPr>
          <w:rFonts w:ascii="Arial Nova" w:eastAsia="Arial Nova" w:hAnsi="Arial Nova" w:cs="Arial Nova"/>
          <w:color w:val="000000" w:themeColor="text1"/>
        </w:rPr>
      </w:pPr>
      <w:r w:rsidRPr="001034B7">
        <w:rPr>
          <w:rFonts w:ascii="Arial Nova" w:eastAsia="Arial Nova" w:hAnsi="Arial Nova" w:cs="Arial Nova"/>
          <w:color w:val="000000" w:themeColor="text1"/>
        </w:rPr>
        <w:t>Once</w:t>
      </w:r>
      <w:r w:rsidR="001034B7">
        <w:rPr>
          <w:rFonts w:ascii="Arial Nova" w:eastAsia="Arial Nova" w:hAnsi="Arial Nova" w:cs="Arial Nova"/>
          <w:color w:val="000000" w:themeColor="text1"/>
        </w:rPr>
        <w:t xml:space="preserve"> a</w:t>
      </w:r>
      <w:r w:rsidRPr="001034B7">
        <w:rPr>
          <w:rFonts w:ascii="Arial Nova" w:eastAsia="Arial Nova" w:hAnsi="Arial Nova" w:cs="Arial Nova"/>
          <w:color w:val="000000" w:themeColor="text1"/>
        </w:rPr>
        <w:t xml:space="preserve"> risk assessment </w:t>
      </w:r>
      <w:r w:rsidR="001034B7" w:rsidRPr="001034B7">
        <w:rPr>
          <w:rFonts w:ascii="Arial Nova" w:eastAsia="Arial Nova" w:hAnsi="Arial Nova" w:cs="Arial Nova"/>
          <w:color w:val="000000" w:themeColor="text1"/>
        </w:rPr>
        <w:t>has</w:t>
      </w:r>
      <w:r w:rsidRPr="001034B7">
        <w:rPr>
          <w:rFonts w:ascii="Arial Nova" w:eastAsia="Arial Nova" w:hAnsi="Arial Nova" w:cs="Arial Nova"/>
          <w:color w:val="000000" w:themeColor="text1"/>
        </w:rPr>
        <w:t xml:space="preserve"> been completed, the</w:t>
      </w:r>
      <w:r w:rsidR="001034B7" w:rsidRPr="001034B7">
        <w:rPr>
          <w:rFonts w:ascii="Arial Nova" w:eastAsia="Arial Nova" w:hAnsi="Arial Nova" w:cs="Arial Nova"/>
          <w:color w:val="000000" w:themeColor="text1"/>
        </w:rPr>
        <w:t xml:space="preserve"> control measures</w:t>
      </w:r>
      <w:r w:rsidRPr="001034B7">
        <w:rPr>
          <w:rFonts w:ascii="Arial Nova" w:eastAsia="Arial Nova" w:hAnsi="Arial Nova" w:cs="Arial Nova"/>
          <w:color w:val="000000" w:themeColor="text1"/>
        </w:rPr>
        <w:t xml:space="preserve"> must </w:t>
      </w:r>
      <w:r w:rsidR="00BA4187" w:rsidRPr="001034B7">
        <w:rPr>
          <w:rFonts w:ascii="Arial Nova" w:eastAsia="Arial Nova" w:hAnsi="Arial Nova" w:cs="Arial Nova"/>
          <w:color w:val="000000" w:themeColor="text1"/>
        </w:rPr>
        <w:t xml:space="preserve">be communicated with all relevant parties. This could include </w:t>
      </w:r>
      <w:r w:rsidR="001034B7" w:rsidRPr="001034B7">
        <w:rPr>
          <w:rFonts w:ascii="Arial Nova" w:eastAsia="Arial Nova" w:hAnsi="Arial Nova" w:cs="Arial Nova"/>
          <w:color w:val="000000" w:themeColor="text1"/>
        </w:rPr>
        <w:t>other staff and volunteers delivering an activity or helping to manage a space.</w:t>
      </w:r>
      <w:r w:rsidR="001034B7">
        <w:rPr>
          <w:rFonts w:ascii="Arial Nova" w:eastAsia="Arial Nova" w:hAnsi="Arial Nova" w:cs="Arial Nova"/>
          <w:color w:val="000000" w:themeColor="text1"/>
        </w:rPr>
        <w:t xml:space="preserve"> </w:t>
      </w:r>
    </w:p>
    <w:p w14:paraId="0D5EC5E8" w14:textId="77777777" w:rsidR="00BA4187" w:rsidRDefault="00BA4187" w:rsidP="6E47D93A">
      <w:pPr>
        <w:spacing w:after="0" w:line="240" w:lineRule="auto"/>
        <w:rPr>
          <w:rFonts w:ascii="Arial Nova" w:eastAsia="Arial Nova" w:hAnsi="Arial Nova" w:cs="Arial Nova"/>
          <w:b/>
          <w:bCs/>
          <w:color w:val="000000" w:themeColor="text1"/>
        </w:rPr>
      </w:pPr>
    </w:p>
    <w:p w14:paraId="7739BFAC" w14:textId="77777777" w:rsidR="00BA4187" w:rsidRDefault="00BA4187" w:rsidP="6E47D93A">
      <w:pPr>
        <w:spacing w:after="0" w:line="240" w:lineRule="auto"/>
        <w:rPr>
          <w:rFonts w:ascii="Arial Nova" w:eastAsia="Arial Nova" w:hAnsi="Arial Nova" w:cs="Arial Nova"/>
          <w:b/>
          <w:bCs/>
          <w:color w:val="000000" w:themeColor="text1"/>
        </w:rPr>
      </w:pPr>
    </w:p>
    <w:p w14:paraId="5134F2DE" w14:textId="07DAFD72" w:rsidR="00AE14D5" w:rsidRDefault="00283911" w:rsidP="6E47D93A">
      <w:pPr>
        <w:spacing w:after="0" w:line="240" w:lineRule="auto"/>
        <w:rPr>
          <w:rFonts w:ascii="Arial Nova" w:eastAsia="Arial Nova" w:hAnsi="Arial Nova" w:cs="Arial Nova"/>
          <w:b/>
          <w:bCs/>
          <w:color w:val="000000" w:themeColor="text1"/>
        </w:rPr>
      </w:pPr>
      <w:r w:rsidRPr="003E58E3">
        <w:rPr>
          <w:rFonts w:ascii="Arial Nova" w:eastAsia="Arial Nova" w:hAnsi="Arial Nova" w:cs="Arial Nova"/>
          <w:b/>
          <w:bCs/>
          <w:color w:val="000000" w:themeColor="text1"/>
        </w:rPr>
        <w:t xml:space="preserve">4. </w:t>
      </w:r>
      <w:r w:rsidR="00D45CEB" w:rsidRPr="003E58E3">
        <w:rPr>
          <w:rFonts w:ascii="Arial Nova" w:eastAsia="Arial Nova" w:hAnsi="Arial Nova" w:cs="Arial Nova"/>
          <w:b/>
          <w:bCs/>
          <w:color w:val="000000" w:themeColor="text1"/>
        </w:rPr>
        <w:t>Frequency of review</w:t>
      </w:r>
    </w:p>
    <w:p w14:paraId="4AF69F5D" w14:textId="7ED637FF" w:rsidR="003E58E3" w:rsidRDefault="003E58E3" w:rsidP="6E47D93A">
      <w:pPr>
        <w:spacing w:after="0" w:line="240" w:lineRule="auto"/>
        <w:rPr>
          <w:rFonts w:ascii="Arial Nova" w:eastAsia="Arial Nova" w:hAnsi="Arial Nova" w:cs="Arial Nova"/>
          <w:b/>
          <w:bCs/>
          <w:color w:val="000000" w:themeColor="text1"/>
        </w:rPr>
      </w:pPr>
    </w:p>
    <w:p w14:paraId="17BDB72F" w14:textId="13F0EB80" w:rsidR="009C299F" w:rsidRDefault="009C299F" w:rsidP="6E47D93A">
      <w:pPr>
        <w:spacing w:after="0" w:line="240" w:lineRule="auto"/>
        <w:rPr>
          <w:rFonts w:ascii="Arial Nova" w:eastAsia="Arial Nova" w:hAnsi="Arial Nova" w:cs="Arial Nova"/>
          <w:color w:val="000000" w:themeColor="text1"/>
        </w:rPr>
      </w:pPr>
      <w:r w:rsidRPr="00A06372">
        <w:rPr>
          <w:rFonts w:ascii="Arial Nova" w:eastAsia="Arial Nova" w:hAnsi="Arial Nova" w:cs="Arial Nova"/>
          <w:color w:val="000000" w:themeColor="text1"/>
        </w:rPr>
        <w:t xml:space="preserve">Risk assessments should be reviewed once a year at a minimum, or when any </w:t>
      </w:r>
      <w:r w:rsidR="006F5C01">
        <w:rPr>
          <w:rFonts w:ascii="Arial Nova" w:eastAsia="Arial Nova" w:hAnsi="Arial Nova" w:cs="Arial Nova"/>
          <w:color w:val="000000" w:themeColor="text1"/>
        </w:rPr>
        <w:t xml:space="preserve">significant </w:t>
      </w:r>
      <w:r w:rsidRPr="00A06372">
        <w:rPr>
          <w:rFonts w:ascii="Arial Nova" w:eastAsia="Arial Nova" w:hAnsi="Arial Nova" w:cs="Arial Nova"/>
          <w:color w:val="000000" w:themeColor="text1"/>
        </w:rPr>
        <w:t xml:space="preserve">change </w:t>
      </w:r>
      <w:r w:rsidR="00A06372" w:rsidRPr="00A06372">
        <w:rPr>
          <w:rFonts w:ascii="Arial Nova" w:eastAsia="Arial Nova" w:hAnsi="Arial Nova" w:cs="Arial Nova"/>
          <w:color w:val="000000" w:themeColor="text1"/>
        </w:rPr>
        <w:t>occurs that could change levels of risk to the individuals you work with (e.g. a change to the way an activity is delivered</w:t>
      </w:r>
      <w:r w:rsidR="006F5C01">
        <w:rPr>
          <w:rFonts w:ascii="Arial Nova" w:eastAsia="Arial Nova" w:hAnsi="Arial Nova" w:cs="Arial Nova"/>
          <w:color w:val="000000" w:themeColor="text1"/>
        </w:rPr>
        <w:t>, a change in who is accessing activities</w:t>
      </w:r>
      <w:r w:rsidR="00A06372" w:rsidRPr="00A06372">
        <w:rPr>
          <w:rFonts w:ascii="Arial Nova" w:eastAsia="Arial Nova" w:hAnsi="Arial Nova" w:cs="Arial Nova"/>
          <w:color w:val="000000" w:themeColor="text1"/>
        </w:rPr>
        <w:t xml:space="preserve"> or a change to your building). </w:t>
      </w:r>
      <w:r w:rsidR="006F5C01">
        <w:rPr>
          <w:rFonts w:ascii="Arial Nova" w:eastAsia="Arial Nova" w:hAnsi="Arial Nova" w:cs="Arial Nova"/>
          <w:color w:val="000000" w:themeColor="text1"/>
        </w:rPr>
        <w:t>During the review, all control measures should be reassess</w:t>
      </w:r>
      <w:r w:rsidR="00BA31C5">
        <w:rPr>
          <w:rFonts w:ascii="Arial Nova" w:eastAsia="Arial Nova" w:hAnsi="Arial Nova" w:cs="Arial Nova"/>
          <w:color w:val="000000" w:themeColor="text1"/>
        </w:rPr>
        <w:t>ed</w:t>
      </w:r>
      <w:r w:rsidR="006F5C01">
        <w:rPr>
          <w:rFonts w:ascii="Arial Nova" w:eastAsia="Arial Nova" w:hAnsi="Arial Nova" w:cs="Arial Nova"/>
          <w:color w:val="000000" w:themeColor="text1"/>
        </w:rPr>
        <w:t xml:space="preserve"> to ensure they are proving effective in minimising risk</w:t>
      </w:r>
      <w:r w:rsidR="00BA31C5">
        <w:rPr>
          <w:rFonts w:ascii="Arial Nova" w:eastAsia="Arial Nova" w:hAnsi="Arial Nova" w:cs="Arial Nova"/>
          <w:color w:val="000000" w:themeColor="text1"/>
        </w:rPr>
        <w:t xml:space="preserve">. </w:t>
      </w:r>
    </w:p>
    <w:p w14:paraId="0BBBA11A" w14:textId="77777777" w:rsidR="00BA31C5" w:rsidRDefault="00BA31C5" w:rsidP="6E47D93A">
      <w:pPr>
        <w:spacing w:after="0" w:line="240" w:lineRule="auto"/>
        <w:rPr>
          <w:rFonts w:ascii="Arial Nova" w:eastAsia="Arial Nova" w:hAnsi="Arial Nova" w:cs="Arial Nova"/>
          <w:color w:val="000000" w:themeColor="text1"/>
        </w:rPr>
      </w:pPr>
    </w:p>
    <w:p w14:paraId="3FEAA7F2" w14:textId="0F32E1B3" w:rsidR="00BA31C5" w:rsidRPr="00A06372" w:rsidRDefault="00BA31C5" w:rsidP="6E47D93A">
      <w:pPr>
        <w:spacing w:after="0" w:line="240" w:lineRule="auto"/>
        <w:rPr>
          <w:rFonts w:ascii="Arial Nova" w:eastAsia="Arial Nova" w:hAnsi="Arial Nova" w:cs="Arial Nova"/>
          <w:color w:val="000000" w:themeColor="text1"/>
        </w:rPr>
      </w:pPr>
      <w:r>
        <w:rPr>
          <w:rFonts w:ascii="Arial Nova" w:eastAsia="Arial Nova" w:hAnsi="Arial Nova" w:cs="Arial Nova"/>
          <w:color w:val="000000" w:themeColor="text1"/>
        </w:rPr>
        <w:t xml:space="preserve">Risk assessments should also be reviewed after any accident, ill-health has occurred or after any near misses. </w:t>
      </w:r>
    </w:p>
    <w:p w14:paraId="05FC3543" w14:textId="77777777" w:rsidR="00617738" w:rsidRPr="00E80AE7" w:rsidRDefault="00617738" w:rsidP="6E47D93A">
      <w:pPr>
        <w:spacing w:after="0" w:line="240" w:lineRule="auto"/>
        <w:rPr>
          <w:rFonts w:ascii="Arial Nova" w:eastAsia="Arial Nova" w:hAnsi="Arial Nova" w:cs="Arial Nova"/>
          <w:color w:val="000000" w:themeColor="text1"/>
        </w:rPr>
      </w:pPr>
    </w:p>
    <w:p w14:paraId="1ABA7B23" w14:textId="78DB0655" w:rsidR="00BE15D9" w:rsidRPr="00E80AE7" w:rsidRDefault="00BA31C5" w:rsidP="00BE15D9">
      <w:pPr>
        <w:spacing w:after="0" w:line="240" w:lineRule="auto"/>
        <w:rPr>
          <w:rFonts w:ascii="Arial Nova" w:eastAsia="Arial Nova" w:hAnsi="Arial Nova" w:cs="Arial Nova"/>
          <w:color w:val="000000" w:themeColor="text1"/>
        </w:rPr>
      </w:pPr>
      <w:r>
        <w:rPr>
          <w:rFonts w:ascii="Arial Nova" w:eastAsia="Arial Nova" w:hAnsi="Arial Nova" w:cs="Arial Nova"/>
          <w:color w:val="000000" w:themeColor="text1"/>
        </w:rPr>
        <w:t xml:space="preserve">We recommend scheduling the date of your risk assessment review in advance to ensure these are not missed. </w:t>
      </w:r>
    </w:p>
    <w:p w14:paraId="30FA8570" w14:textId="77777777" w:rsidR="00AF0C1A" w:rsidRDefault="00AF0C1A" w:rsidP="00AF0C1A">
      <w:pPr>
        <w:spacing w:after="0" w:line="240" w:lineRule="auto"/>
        <w:rPr>
          <w:rFonts w:ascii="Arial Nova" w:eastAsia="Arial Nova" w:hAnsi="Arial Nova" w:cs="Arial Nova"/>
          <w:color w:val="000000" w:themeColor="text1"/>
          <w:highlight w:val="yellow"/>
        </w:rPr>
      </w:pPr>
    </w:p>
    <w:p w14:paraId="21279103" w14:textId="77777777" w:rsidR="00C0010B" w:rsidRPr="00E80AE7" w:rsidRDefault="00C0010B" w:rsidP="00AF0C1A">
      <w:pPr>
        <w:spacing w:after="0" w:line="240" w:lineRule="auto"/>
        <w:rPr>
          <w:rFonts w:ascii="Arial Nova" w:eastAsia="Arial Nova" w:hAnsi="Arial Nova" w:cs="Arial Nova"/>
          <w:color w:val="000000" w:themeColor="text1"/>
          <w:highlight w:val="yellow"/>
        </w:rPr>
      </w:pPr>
    </w:p>
    <w:p w14:paraId="378A7EAF" w14:textId="0A041EA6" w:rsidR="00421EA6" w:rsidRDefault="00997779" w:rsidP="6E47D93A">
      <w:pPr>
        <w:spacing w:after="0" w:line="240" w:lineRule="auto"/>
        <w:rPr>
          <w:rFonts w:ascii="Arial Nova" w:eastAsia="Arial Nova" w:hAnsi="Arial Nova" w:cs="Arial Nova"/>
          <w:b/>
          <w:bCs/>
          <w:color w:val="000000" w:themeColor="text1"/>
        </w:rPr>
      </w:pPr>
      <w:r w:rsidRPr="00E80AE7">
        <w:rPr>
          <w:rFonts w:ascii="Arial Nova" w:eastAsia="Arial Nova" w:hAnsi="Arial Nova" w:cs="Arial Nova"/>
          <w:b/>
          <w:bCs/>
          <w:color w:val="000000" w:themeColor="text1"/>
        </w:rPr>
        <w:t xml:space="preserve">Further information on risk assessment in available at: </w:t>
      </w:r>
      <w:hyperlink r:id="rId9" w:history="1">
        <w:r w:rsidR="00E85778" w:rsidRPr="00E85778">
          <w:rPr>
            <w:rStyle w:val="Hyperlink"/>
            <w:rFonts w:ascii="Arial Nova" w:eastAsia="Arial Nova" w:hAnsi="Arial Nova" w:cs="Arial Nova"/>
          </w:rPr>
          <w:t>https://www.hse.gov.uk/simple-health-safety/risk/index.htm</w:t>
        </w:r>
      </w:hyperlink>
    </w:p>
    <w:p w14:paraId="68D4CD73" w14:textId="77777777" w:rsidR="00E85778" w:rsidRPr="00E80AE7" w:rsidRDefault="00E85778" w:rsidP="6E47D93A">
      <w:pPr>
        <w:spacing w:after="0" w:line="240" w:lineRule="auto"/>
        <w:rPr>
          <w:rFonts w:ascii="Arial Nova" w:eastAsia="Arial Nova" w:hAnsi="Arial Nova" w:cs="Arial Nova"/>
          <w:b/>
          <w:bCs/>
          <w:color w:val="000000" w:themeColor="text1"/>
        </w:rPr>
      </w:pPr>
    </w:p>
    <w:p w14:paraId="1F59E669" w14:textId="77777777" w:rsidR="00421EA6" w:rsidRDefault="00421EA6" w:rsidP="6E47D93A">
      <w:pPr>
        <w:spacing w:after="0" w:line="240" w:lineRule="auto"/>
        <w:rPr>
          <w:rFonts w:ascii="Arial Nova" w:eastAsia="Arial Nova" w:hAnsi="Arial Nova" w:cs="Arial Nova"/>
          <w:b/>
          <w:bCs/>
          <w:color w:val="000000" w:themeColor="text1"/>
          <w:sz w:val="32"/>
          <w:szCs w:val="32"/>
        </w:rPr>
      </w:pPr>
    </w:p>
    <w:p w14:paraId="44DD7CD8" w14:textId="77777777" w:rsidR="00421EA6" w:rsidRDefault="00421EA6" w:rsidP="6E47D93A">
      <w:pPr>
        <w:spacing w:after="0" w:line="240" w:lineRule="auto"/>
        <w:rPr>
          <w:rFonts w:ascii="Arial Nova" w:eastAsia="Arial Nova" w:hAnsi="Arial Nova" w:cs="Arial Nova"/>
          <w:b/>
          <w:bCs/>
          <w:color w:val="000000" w:themeColor="text1"/>
          <w:sz w:val="32"/>
          <w:szCs w:val="32"/>
        </w:rPr>
      </w:pPr>
    </w:p>
    <w:p w14:paraId="21288A78" w14:textId="77777777" w:rsidR="001034B7" w:rsidRDefault="001034B7" w:rsidP="6E47D93A">
      <w:pPr>
        <w:spacing w:after="0" w:line="240" w:lineRule="auto"/>
        <w:rPr>
          <w:rFonts w:ascii="Arial Nova" w:eastAsia="Arial Nova" w:hAnsi="Arial Nova" w:cs="Arial Nova"/>
          <w:b/>
          <w:bCs/>
          <w:color w:val="000000" w:themeColor="text1"/>
          <w:sz w:val="32"/>
          <w:szCs w:val="32"/>
        </w:rPr>
      </w:pPr>
    </w:p>
    <w:p w14:paraId="1613F2CE" w14:textId="42B3828A" w:rsidR="6E47D93A" w:rsidRDefault="001B5E7B" w:rsidP="6E47D93A">
      <w:pPr>
        <w:spacing w:after="0" w:line="240" w:lineRule="auto"/>
        <w:rPr>
          <w:rFonts w:ascii="Arial Nova" w:eastAsia="Arial Nova" w:hAnsi="Arial Nova" w:cs="Arial Nova"/>
          <w:b/>
          <w:bCs/>
          <w:color w:val="000000" w:themeColor="text1"/>
          <w:sz w:val="32"/>
          <w:szCs w:val="32"/>
        </w:rPr>
      </w:pPr>
      <w:commentRangeStart w:id="0"/>
      <w:r w:rsidRPr="69D561BB">
        <w:rPr>
          <w:rFonts w:ascii="Arial Nova" w:eastAsia="Arial Nova" w:hAnsi="Arial Nova" w:cs="Arial Nova"/>
          <w:b/>
          <w:bCs/>
          <w:color w:val="000000" w:themeColor="text1"/>
          <w:sz w:val="32"/>
          <w:szCs w:val="32"/>
        </w:rPr>
        <w:lastRenderedPageBreak/>
        <w:t>Risk Assessment Template</w:t>
      </w:r>
      <w:commentRangeEnd w:id="0"/>
      <w:r>
        <w:commentReference w:id="0"/>
      </w:r>
    </w:p>
    <w:p w14:paraId="6746563A" w14:textId="77777777" w:rsidR="002E4E1B" w:rsidRPr="002E4E1B" w:rsidRDefault="002E4E1B" w:rsidP="6E47D93A">
      <w:pPr>
        <w:spacing w:after="0" w:line="240" w:lineRule="auto"/>
        <w:rPr>
          <w:rFonts w:ascii="Arial Nova" w:eastAsia="Arial Nova" w:hAnsi="Arial Nova" w:cs="Arial Nova"/>
          <w:b/>
          <w:bCs/>
          <w:color w:val="000000" w:themeColor="text1"/>
        </w:rPr>
      </w:pPr>
    </w:p>
    <w:p w14:paraId="586D728D" w14:textId="77777777" w:rsidR="002E4E1B" w:rsidRPr="002044A6" w:rsidRDefault="002E4E1B" w:rsidP="002E4E1B">
      <w:pPr>
        <w:spacing w:after="0"/>
        <w:rPr>
          <w:rFonts w:ascii="Arial Nova" w:eastAsia="Arial Nova" w:hAnsi="Arial Nova" w:cs="Arial Nova"/>
        </w:rPr>
      </w:pPr>
      <w:r w:rsidRPr="002044A6">
        <w:rPr>
          <w:rFonts w:ascii="Arial Nova" w:eastAsia="Arial Nova" w:hAnsi="Arial Nova" w:cs="Arial Nova"/>
        </w:rPr>
        <w:t>Examples of completed risk assessments are available at:</w:t>
      </w:r>
    </w:p>
    <w:p w14:paraId="79D0680E" w14:textId="77777777" w:rsidR="002E4E1B" w:rsidRPr="002E4E1B" w:rsidRDefault="002E4E1B" w:rsidP="002E4E1B">
      <w:pPr>
        <w:spacing w:after="0"/>
        <w:rPr>
          <w:rFonts w:ascii="Arial Nova" w:eastAsia="Arial Nova" w:hAnsi="Arial Nova" w:cs="Arial Nova"/>
          <w:b/>
          <w:bCs/>
        </w:rPr>
      </w:pPr>
    </w:p>
    <w:p w14:paraId="4B34E350" w14:textId="77777777" w:rsidR="002E4E1B" w:rsidRPr="002E4E1B" w:rsidRDefault="00000000" w:rsidP="002E4E1B">
      <w:pPr>
        <w:pStyle w:val="ListParagraph"/>
        <w:numPr>
          <w:ilvl w:val="0"/>
          <w:numId w:val="2"/>
        </w:numPr>
        <w:spacing w:after="0"/>
        <w:rPr>
          <w:rStyle w:val="Hyperlink"/>
          <w:rFonts w:ascii="Arial Nova" w:eastAsia="Arial Nova" w:hAnsi="Arial Nova" w:cs="Arial Nova"/>
          <w:color w:val="auto"/>
        </w:rPr>
      </w:pPr>
      <w:hyperlink r:id="rId14">
        <w:r w:rsidR="002E4E1B" w:rsidRPr="002E4E1B">
          <w:rPr>
            <w:rStyle w:val="Hyperlink"/>
            <w:rFonts w:ascii="Arial Nova" w:eastAsia="Arial Nova" w:hAnsi="Arial Nova" w:cs="Arial Nova"/>
            <w:color w:val="auto"/>
          </w:rPr>
          <w:t>https://www.hse.gov.uk/simple-health-safety/risk/risk-assessment-template-and-examples.htm</w:t>
        </w:r>
      </w:hyperlink>
    </w:p>
    <w:p w14:paraId="47014236" w14:textId="77777777" w:rsidR="002E4E1B" w:rsidRPr="002E4E1B" w:rsidRDefault="00000000" w:rsidP="002E4E1B">
      <w:pPr>
        <w:pStyle w:val="ListParagraph"/>
        <w:numPr>
          <w:ilvl w:val="0"/>
          <w:numId w:val="2"/>
        </w:numPr>
        <w:spacing w:after="0" w:line="240" w:lineRule="auto"/>
        <w:rPr>
          <w:rStyle w:val="Hyperlink"/>
          <w:rFonts w:ascii="Arial Nova" w:eastAsia="Arial Nova" w:hAnsi="Arial Nova" w:cs="Arial Nova"/>
          <w:color w:val="auto"/>
          <w:lang w:val="en-US"/>
        </w:rPr>
      </w:pPr>
      <w:hyperlink r:id="rId15">
        <w:r w:rsidR="002E4E1B" w:rsidRPr="002E4E1B">
          <w:rPr>
            <w:rStyle w:val="Hyperlink"/>
            <w:rFonts w:ascii="Arial Nova" w:eastAsia="Arial Nova" w:hAnsi="Arial Nova" w:cs="Arial Nova"/>
            <w:color w:val="auto"/>
          </w:rPr>
          <w:t>https://www.ardsandnorthdown.gov.uk/images/assets/Risk_Assessment_for_small_and_community_events.pdf</w:t>
        </w:r>
      </w:hyperlink>
    </w:p>
    <w:p w14:paraId="52A67F46" w14:textId="77777777" w:rsidR="002E4E1B" w:rsidRDefault="002E4E1B" w:rsidP="6E47D93A">
      <w:pPr>
        <w:spacing w:after="0" w:line="240" w:lineRule="auto"/>
        <w:rPr>
          <w:rFonts w:ascii="Arial Nova" w:eastAsia="Arial Nova" w:hAnsi="Arial Nova" w:cs="Arial Nova"/>
          <w:b/>
          <w:bCs/>
          <w:color w:val="000000" w:themeColor="text1"/>
          <w:sz w:val="32"/>
          <w:szCs w:val="32"/>
        </w:rPr>
      </w:pPr>
    </w:p>
    <w:tbl>
      <w:tblPr>
        <w:tblStyle w:val="TableGrid"/>
        <w:tblW w:w="0" w:type="auto"/>
        <w:tblLook w:val="04A0" w:firstRow="1" w:lastRow="0" w:firstColumn="1" w:lastColumn="0" w:noHBand="0" w:noVBand="1"/>
      </w:tblPr>
      <w:tblGrid>
        <w:gridCol w:w="3847"/>
        <w:gridCol w:w="3847"/>
        <w:gridCol w:w="3847"/>
        <w:gridCol w:w="3847"/>
      </w:tblGrid>
      <w:tr w:rsidR="003D604F" w14:paraId="2F8C1EB3" w14:textId="77777777" w:rsidTr="003D604F">
        <w:tc>
          <w:tcPr>
            <w:tcW w:w="3847" w:type="dxa"/>
          </w:tcPr>
          <w:p w14:paraId="66DDC5B0" w14:textId="30D25AA9" w:rsidR="003D604F" w:rsidRPr="003B2437" w:rsidRDefault="003B243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Activity Assessed</w:t>
            </w:r>
            <w:r w:rsidR="000E7BD5">
              <w:rPr>
                <w:rFonts w:ascii="Arial Nova" w:eastAsia="Arial Nova" w:hAnsi="Arial Nova" w:cs="Arial Nova"/>
                <w:b/>
                <w:bCs/>
                <w:color w:val="000000" w:themeColor="text1"/>
              </w:rPr>
              <w:t>:</w:t>
            </w:r>
          </w:p>
          <w:p w14:paraId="45DB35AB" w14:textId="77777777" w:rsidR="003B2437" w:rsidRPr="003B2437" w:rsidRDefault="003B2437" w:rsidP="6E47D93A">
            <w:pPr>
              <w:rPr>
                <w:rFonts w:ascii="Arial Nova" w:eastAsia="Arial Nova" w:hAnsi="Arial Nova" w:cs="Arial Nova"/>
                <w:b/>
                <w:bCs/>
                <w:color w:val="000000" w:themeColor="text1"/>
              </w:rPr>
            </w:pPr>
          </w:p>
          <w:p w14:paraId="0E9E1337" w14:textId="74C1C14F" w:rsidR="003B2437" w:rsidRPr="003B2437" w:rsidRDefault="003B2437" w:rsidP="6E47D93A">
            <w:pPr>
              <w:rPr>
                <w:rFonts w:ascii="Arial Nova" w:eastAsia="Arial Nova" w:hAnsi="Arial Nova" w:cs="Arial Nova"/>
                <w:b/>
                <w:bCs/>
                <w:color w:val="000000" w:themeColor="text1"/>
              </w:rPr>
            </w:pPr>
          </w:p>
        </w:tc>
        <w:tc>
          <w:tcPr>
            <w:tcW w:w="3847" w:type="dxa"/>
          </w:tcPr>
          <w:p w14:paraId="6153D8C1" w14:textId="6CD7E0A7" w:rsidR="003D604F" w:rsidRPr="003B2437" w:rsidRDefault="003B243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Name of Assessor</w:t>
            </w:r>
            <w:r w:rsidR="000E7BD5">
              <w:rPr>
                <w:rFonts w:ascii="Arial Nova" w:eastAsia="Arial Nova" w:hAnsi="Arial Nova" w:cs="Arial Nova"/>
                <w:b/>
                <w:bCs/>
                <w:color w:val="000000" w:themeColor="text1"/>
              </w:rPr>
              <w:t>:</w:t>
            </w:r>
          </w:p>
        </w:tc>
        <w:tc>
          <w:tcPr>
            <w:tcW w:w="3847" w:type="dxa"/>
          </w:tcPr>
          <w:p w14:paraId="68AF51A8" w14:textId="09D41A53" w:rsidR="003D604F" w:rsidRPr="003B2437" w:rsidRDefault="003B243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Signature of Assessor</w:t>
            </w:r>
            <w:r w:rsidR="000E7BD5">
              <w:rPr>
                <w:rFonts w:ascii="Arial Nova" w:eastAsia="Arial Nova" w:hAnsi="Arial Nova" w:cs="Arial Nova"/>
                <w:b/>
                <w:bCs/>
                <w:color w:val="000000" w:themeColor="text1"/>
              </w:rPr>
              <w:t>:</w:t>
            </w:r>
          </w:p>
        </w:tc>
        <w:tc>
          <w:tcPr>
            <w:tcW w:w="3847" w:type="dxa"/>
          </w:tcPr>
          <w:p w14:paraId="28DC894D" w14:textId="4EDD64E7" w:rsidR="003D604F" w:rsidRPr="003B2437" w:rsidRDefault="003B243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Assessment No</w:t>
            </w:r>
            <w:r w:rsidR="000E7BD5">
              <w:rPr>
                <w:rFonts w:ascii="Arial Nova" w:eastAsia="Arial Nova" w:hAnsi="Arial Nova" w:cs="Arial Nova"/>
                <w:b/>
                <w:bCs/>
                <w:color w:val="000000" w:themeColor="text1"/>
              </w:rPr>
              <w:t>:</w:t>
            </w:r>
          </w:p>
        </w:tc>
      </w:tr>
      <w:tr w:rsidR="00AE5787" w14:paraId="2F8940AA" w14:textId="77777777" w:rsidTr="006F6CB1">
        <w:tc>
          <w:tcPr>
            <w:tcW w:w="3847" w:type="dxa"/>
          </w:tcPr>
          <w:p w14:paraId="485698BA" w14:textId="10ECBFC4" w:rsidR="00AE5787" w:rsidRDefault="00AE578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Date of Assessment</w:t>
            </w:r>
            <w:r>
              <w:rPr>
                <w:rFonts w:ascii="Arial Nova" w:eastAsia="Arial Nova" w:hAnsi="Arial Nova" w:cs="Arial Nova"/>
                <w:b/>
                <w:bCs/>
                <w:color w:val="000000" w:themeColor="text1"/>
              </w:rPr>
              <w:t>:</w:t>
            </w:r>
          </w:p>
          <w:p w14:paraId="25E6A294" w14:textId="77777777" w:rsidR="00AE5787" w:rsidRDefault="00AE5787" w:rsidP="6E47D93A">
            <w:pPr>
              <w:rPr>
                <w:rFonts w:ascii="Arial Nova" w:eastAsia="Arial Nova" w:hAnsi="Arial Nova" w:cs="Arial Nova"/>
                <w:b/>
                <w:bCs/>
                <w:color w:val="000000" w:themeColor="text1"/>
              </w:rPr>
            </w:pPr>
          </w:p>
          <w:p w14:paraId="2D8276B2" w14:textId="272ADD40" w:rsidR="00AE5787" w:rsidRPr="003B2437" w:rsidRDefault="00AE5787" w:rsidP="6E47D93A">
            <w:pPr>
              <w:rPr>
                <w:rFonts w:ascii="Arial Nova" w:eastAsia="Arial Nova" w:hAnsi="Arial Nova" w:cs="Arial Nova"/>
                <w:b/>
                <w:bCs/>
                <w:color w:val="000000" w:themeColor="text1"/>
              </w:rPr>
            </w:pPr>
          </w:p>
        </w:tc>
        <w:tc>
          <w:tcPr>
            <w:tcW w:w="3847" w:type="dxa"/>
          </w:tcPr>
          <w:p w14:paraId="011050F3" w14:textId="6208209C" w:rsidR="00AE5787" w:rsidRPr="003B2437" w:rsidRDefault="00AE578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Location</w:t>
            </w:r>
            <w:r>
              <w:rPr>
                <w:rFonts w:ascii="Arial Nova" w:eastAsia="Arial Nova" w:hAnsi="Arial Nova" w:cs="Arial Nova"/>
                <w:b/>
                <w:bCs/>
                <w:color w:val="000000" w:themeColor="text1"/>
              </w:rPr>
              <w:t>:</w:t>
            </w:r>
          </w:p>
        </w:tc>
        <w:tc>
          <w:tcPr>
            <w:tcW w:w="7694" w:type="dxa"/>
            <w:gridSpan w:val="2"/>
          </w:tcPr>
          <w:p w14:paraId="3B63F9C8" w14:textId="77777777" w:rsidR="00AE5787" w:rsidRPr="003B2437" w:rsidRDefault="00AE5787" w:rsidP="6E47D93A">
            <w:pPr>
              <w:rPr>
                <w:rFonts w:ascii="Arial Nova" w:eastAsia="Arial Nova" w:hAnsi="Arial Nova" w:cs="Arial Nova"/>
                <w:b/>
                <w:bCs/>
                <w:color w:val="000000" w:themeColor="text1"/>
              </w:rPr>
            </w:pPr>
            <w:r w:rsidRPr="003B2437">
              <w:rPr>
                <w:rFonts w:ascii="Arial Nova" w:eastAsia="Arial Nova" w:hAnsi="Arial Nova" w:cs="Arial Nova"/>
                <w:b/>
                <w:bCs/>
                <w:color w:val="000000" w:themeColor="text1"/>
              </w:rPr>
              <w:t>Review Date</w:t>
            </w:r>
            <w:r>
              <w:rPr>
                <w:rFonts w:ascii="Arial Nova" w:eastAsia="Arial Nova" w:hAnsi="Arial Nova" w:cs="Arial Nova"/>
                <w:b/>
                <w:bCs/>
                <w:color w:val="000000" w:themeColor="text1"/>
              </w:rPr>
              <w:t>:</w:t>
            </w:r>
          </w:p>
          <w:p w14:paraId="595BBDB2" w14:textId="77777777" w:rsidR="00AE5787" w:rsidRPr="003B2437" w:rsidRDefault="00AE5787" w:rsidP="6E47D93A">
            <w:pPr>
              <w:rPr>
                <w:rFonts w:ascii="Arial Nova" w:eastAsia="Arial Nova" w:hAnsi="Arial Nova" w:cs="Arial Nova"/>
                <w:b/>
                <w:bCs/>
                <w:color w:val="000000" w:themeColor="text1"/>
              </w:rPr>
            </w:pPr>
          </w:p>
        </w:tc>
      </w:tr>
    </w:tbl>
    <w:tbl>
      <w:tblPr>
        <w:tblStyle w:val="TableGrid"/>
        <w:tblpPr w:leftFromText="180" w:rightFromText="180" w:vertAnchor="page" w:horzAnchor="margin" w:tblpY="5221"/>
        <w:tblW w:w="5000" w:type="pct"/>
        <w:tblLook w:val="06A0" w:firstRow="1" w:lastRow="0" w:firstColumn="1" w:lastColumn="0" w:noHBand="1" w:noVBand="1"/>
      </w:tblPr>
      <w:tblGrid>
        <w:gridCol w:w="1804"/>
        <w:gridCol w:w="1170"/>
        <w:gridCol w:w="1557"/>
        <w:gridCol w:w="1419"/>
        <w:gridCol w:w="1877"/>
        <w:gridCol w:w="4182"/>
        <w:gridCol w:w="2022"/>
        <w:gridCol w:w="1357"/>
      </w:tblGrid>
      <w:tr w:rsidR="002E4E1B" w:rsidRPr="00A70252" w14:paraId="35DC5879" w14:textId="77777777" w:rsidTr="002E4E1B">
        <w:trPr>
          <w:trHeight w:val="300"/>
        </w:trPr>
        <w:tc>
          <w:tcPr>
            <w:tcW w:w="586" w:type="pct"/>
            <w:shd w:val="clear" w:color="auto" w:fill="E7E6E6" w:themeFill="background2"/>
            <w:vAlign w:val="center"/>
          </w:tcPr>
          <w:p w14:paraId="092C0536" w14:textId="77777777" w:rsidR="002E4E1B" w:rsidRPr="00A70252" w:rsidRDefault="002E4E1B" w:rsidP="002E4E1B">
            <w:pPr>
              <w:jc w:val="center"/>
              <w:rPr>
                <w:rFonts w:ascii="Arial Nova" w:eastAsia="Arial Nova" w:hAnsi="Arial Nova" w:cs="Arial Nova"/>
                <w:b/>
                <w:bCs/>
                <w:color w:val="000000" w:themeColor="text1"/>
                <w:lang w:val="en-US"/>
              </w:rPr>
            </w:pPr>
          </w:p>
          <w:p w14:paraId="78D09845"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Identified Hazard</w:t>
            </w:r>
          </w:p>
          <w:p w14:paraId="756E7CFC" w14:textId="77777777" w:rsidR="002E4E1B" w:rsidRPr="00A70252" w:rsidRDefault="002E4E1B" w:rsidP="002E4E1B">
            <w:pPr>
              <w:jc w:val="center"/>
              <w:rPr>
                <w:rFonts w:ascii="Arial Nova" w:eastAsia="Arial Nova" w:hAnsi="Arial Nova" w:cs="Arial Nova"/>
                <w:b/>
                <w:bCs/>
                <w:color w:val="000000" w:themeColor="text1"/>
                <w:lang w:val="en-US"/>
              </w:rPr>
            </w:pPr>
          </w:p>
        </w:tc>
        <w:tc>
          <w:tcPr>
            <w:tcW w:w="380" w:type="pct"/>
            <w:shd w:val="clear" w:color="auto" w:fill="E7E6E6" w:themeFill="background2"/>
            <w:vAlign w:val="center"/>
          </w:tcPr>
          <w:p w14:paraId="2ABDBB5F" w14:textId="77777777" w:rsidR="002E4E1B" w:rsidRPr="00A70252" w:rsidRDefault="002E4E1B" w:rsidP="002E4E1B">
            <w:pPr>
              <w:jc w:val="center"/>
              <w:rPr>
                <w:rFonts w:ascii="Arial Nova" w:eastAsia="Arial Nova" w:hAnsi="Arial Nova" w:cs="Arial Nova"/>
                <w:b/>
                <w:bCs/>
                <w:color w:val="000000" w:themeColor="text1"/>
                <w:lang w:val="en-US"/>
              </w:rPr>
            </w:pPr>
          </w:p>
          <w:p w14:paraId="4BC9EDAC"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Who is at risk?</w:t>
            </w:r>
          </w:p>
          <w:p w14:paraId="1CAFC83D" w14:textId="77777777" w:rsidR="002E4E1B" w:rsidRPr="00A70252" w:rsidRDefault="002E4E1B" w:rsidP="002E4E1B">
            <w:pPr>
              <w:jc w:val="center"/>
              <w:rPr>
                <w:rFonts w:ascii="Arial Nova" w:eastAsia="Arial Nova" w:hAnsi="Arial Nova" w:cs="Arial Nova"/>
                <w:b/>
                <w:bCs/>
                <w:color w:val="000000" w:themeColor="text1"/>
                <w:lang w:val="en-US"/>
              </w:rPr>
            </w:pPr>
          </w:p>
        </w:tc>
        <w:tc>
          <w:tcPr>
            <w:tcW w:w="506" w:type="pct"/>
            <w:shd w:val="clear" w:color="auto" w:fill="E7E6E6" w:themeFill="background2"/>
            <w:vAlign w:val="center"/>
          </w:tcPr>
          <w:p w14:paraId="1EA17D17" w14:textId="77777777" w:rsidR="002E4E1B" w:rsidRPr="00A70252" w:rsidRDefault="002E4E1B" w:rsidP="002E4E1B">
            <w:pPr>
              <w:jc w:val="center"/>
              <w:rPr>
                <w:rFonts w:ascii="Arial Nova" w:eastAsia="Arial Nova" w:hAnsi="Arial Nova" w:cs="Arial Nova"/>
                <w:b/>
                <w:bCs/>
                <w:color w:val="000000" w:themeColor="text1"/>
                <w:lang w:val="en-US"/>
              </w:rPr>
            </w:pPr>
          </w:p>
          <w:p w14:paraId="3448A649"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Likelihood</w:t>
            </w:r>
          </w:p>
          <w:p w14:paraId="62200A92"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 xml:space="preserve"> (Low, Med, High)</w:t>
            </w:r>
          </w:p>
          <w:p w14:paraId="02426AE5" w14:textId="77777777" w:rsidR="002E4E1B" w:rsidRPr="00A70252" w:rsidRDefault="002E4E1B" w:rsidP="002E4E1B">
            <w:pPr>
              <w:jc w:val="center"/>
              <w:rPr>
                <w:rFonts w:ascii="Arial Nova" w:eastAsia="Arial Nova" w:hAnsi="Arial Nova" w:cs="Arial Nova"/>
                <w:b/>
                <w:bCs/>
                <w:color w:val="000000" w:themeColor="text1"/>
                <w:lang w:val="en-US"/>
              </w:rPr>
            </w:pPr>
          </w:p>
        </w:tc>
        <w:tc>
          <w:tcPr>
            <w:tcW w:w="461" w:type="pct"/>
            <w:shd w:val="clear" w:color="auto" w:fill="E7E6E6" w:themeFill="background2"/>
            <w:vAlign w:val="center"/>
          </w:tcPr>
          <w:p w14:paraId="490B7D3A"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 xml:space="preserve">Impact </w:t>
            </w:r>
          </w:p>
          <w:p w14:paraId="58CFF017"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(Low, Med, High)</w:t>
            </w:r>
          </w:p>
        </w:tc>
        <w:tc>
          <w:tcPr>
            <w:tcW w:w="610" w:type="pct"/>
            <w:shd w:val="clear" w:color="auto" w:fill="E7E6E6" w:themeFill="background2"/>
          </w:tcPr>
          <w:p w14:paraId="3C3A80EA" w14:textId="77777777" w:rsidR="002E4E1B" w:rsidRPr="00A70252" w:rsidRDefault="002E4E1B" w:rsidP="002E4E1B">
            <w:pPr>
              <w:jc w:val="center"/>
              <w:rPr>
                <w:rFonts w:ascii="Arial Nova" w:eastAsia="Arial Nova" w:hAnsi="Arial Nova" w:cs="Arial Nova"/>
                <w:b/>
                <w:bCs/>
                <w:color w:val="000000" w:themeColor="text1"/>
                <w:lang w:val="en-US"/>
              </w:rPr>
            </w:pPr>
          </w:p>
          <w:p w14:paraId="2B7073B1"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 xml:space="preserve">Overall Risk Score (Low, Med, High) </w:t>
            </w:r>
          </w:p>
        </w:tc>
        <w:tc>
          <w:tcPr>
            <w:tcW w:w="1359" w:type="pct"/>
            <w:shd w:val="clear" w:color="auto" w:fill="E7E6E6" w:themeFill="background2"/>
            <w:vAlign w:val="center"/>
          </w:tcPr>
          <w:p w14:paraId="1413093F" w14:textId="77777777" w:rsidR="002E4E1B" w:rsidRPr="00A70252" w:rsidRDefault="002E4E1B" w:rsidP="002E4E1B">
            <w:pPr>
              <w:jc w:val="center"/>
              <w:rPr>
                <w:rFonts w:ascii="Arial Nova" w:eastAsia="Arial Nova" w:hAnsi="Arial Nova" w:cs="Arial Nova"/>
                <w:b/>
                <w:bCs/>
                <w:color w:val="000000" w:themeColor="text1"/>
                <w:lang w:val="en-US"/>
              </w:rPr>
            </w:pPr>
          </w:p>
          <w:p w14:paraId="3956755A"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 xml:space="preserve">Action(s) to reduce risk and responsible person. </w:t>
            </w:r>
          </w:p>
          <w:p w14:paraId="44E0D1C4" w14:textId="77777777" w:rsidR="002E4E1B" w:rsidRPr="00A70252" w:rsidRDefault="002E4E1B" w:rsidP="002E4E1B">
            <w:pPr>
              <w:jc w:val="center"/>
              <w:rPr>
                <w:rFonts w:ascii="Arial Nova" w:eastAsia="Arial Nova" w:hAnsi="Arial Nova" w:cs="Arial Nova"/>
                <w:b/>
                <w:bCs/>
                <w:color w:val="000000" w:themeColor="text1"/>
                <w:lang w:val="en-US"/>
              </w:rPr>
            </w:pPr>
          </w:p>
        </w:tc>
        <w:tc>
          <w:tcPr>
            <w:tcW w:w="657" w:type="pct"/>
            <w:shd w:val="clear" w:color="auto" w:fill="E7E6E6" w:themeFill="background2"/>
            <w:vAlign w:val="center"/>
          </w:tcPr>
          <w:p w14:paraId="7FDC1E65" w14:textId="77777777" w:rsidR="002E4E1B" w:rsidRPr="00A70252" w:rsidRDefault="002E4E1B" w:rsidP="002E4E1B">
            <w:pPr>
              <w:jc w:val="center"/>
              <w:rPr>
                <w:rFonts w:ascii="Arial Nova" w:eastAsia="Arial Nova" w:hAnsi="Arial Nova" w:cs="Arial Nova"/>
                <w:b/>
                <w:bCs/>
                <w:color w:val="000000" w:themeColor="text1"/>
                <w:lang w:val="en-US"/>
              </w:rPr>
            </w:pPr>
          </w:p>
          <w:p w14:paraId="3A8712DC"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Score after action taken.</w:t>
            </w:r>
          </w:p>
          <w:p w14:paraId="6AEB59A9"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(Low, Med, High)</w:t>
            </w:r>
          </w:p>
          <w:p w14:paraId="61DB9D22" w14:textId="77777777" w:rsidR="002E4E1B" w:rsidRPr="00A70252" w:rsidRDefault="002E4E1B" w:rsidP="002E4E1B">
            <w:pPr>
              <w:jc w:val="center"/>
              <w:rPr>
                <w:rFonts w:ascii="Arial Nova" w:eastAsia="Arial Nova" w:hAnsi="Arial Nova" w:cs="Arial Nova"/>
                <w:b/>
                <w:bCs/>
                <w:color w:val="000000" w:themeColor="text1"/>
                <w:lang w:val="en-US"/>
              </w:rPr>
            </w:pPr>
          </w:p>
        </w:tc>
        <w:tc>
          <w:tcPr>
            <w:tcW w:w="441" w:type="pct"/>
            <w:shd w:val="clear" w:color="auto" w:fill="E7E6E6" w:themeFill="background2"/>
            <w:vAlign w:val="center"/>
          </w:tcPr>
          <w:p w14:paraId="4127FB31" w14:textId="77777777" w:rsidR="002E4E1B" w:rsidRPr="00A70252" w:rsidRDefault="002E4E1B" w:rsidP="002E4E1B">
            <w:pPr>
              <w:jc w:val="center"/>
              <w:rPr>
                <w:rFonts w:ascii="Arial Nova" w:eastAsia="Arial Nova" w:hAnsi="Arial Nova" w:cs="Arial Nova"/>
                <w:b/>
                <w:bCs/>
                <w:color w:val="000000" w:themeColor="text1"/>
                <w:lang w:val="en-US"/>
              </w:rPr>
            </w:pPr>
            <w:r w:rsidRPr="00A70252">
              <w:rPr>
                <w:rFonts w:ascii="Arial Nova" w:eastAsia="Arial Nova" w:hAnsi="Arial Nova" w:cs="Arial Nova"/>
                <w:b/>
                <w:bCs/>
                <w:color w:val="000000" w:themeColor="text1"/>
                <w:lang w:val="en-US"/>
              </w:rPr>
              <w:t>Further Action needed?</w:t>
            </w:r>
          </w:p>
        </w:tc>
      </w:tr>
      <w:tr w:rsidR="002E4E1B" w:rsidRPr="00A70252" w14:paraId="42D5638B" w14:textId="77777777" w:rsidTr="002E4E1B">
        <w:trPr>
          <w:trHeight w:val="1077"/>
        </w:trPr>
        <w:tc>
          <w:tcPr>
            <w:tcW w:w="586" w:type="pct"/>
          </w:tcPr>
          <w:p w14:paraId="613AF358" w14:textId="77777777" w:rsidR="002E4E1B" w:rsidRPr="00A70252" w:rsidRDefault="002E4E1B" w:rsidP="002E4E1B">
            <w:pPr>
              <w:rPr>
                <w:rFonts w:ascii="Arial Nova" w:eastAsia="Arial Nova" w:hAnsi="Arial Nova" w:cs="Arial Nova"/>
                <w:color w:val="000000" w:themeColor="text1"/>
                <w:highlight w:val="yellow"/>
                <w:lang w:val="en-US"/>
              </w:rPr>
            </w:pPr>
          </w:p>
        </w:tc>
        <w:tc>
          <w:tcPr>
            <w:tcW w:w="380" w:type="pct"/>
          </w:tcPr>
          <w:p w14:paraId="2D966B8F" w14:textId="77777777" w:rsidR="002E4E1B" w:rsidRPr="00A70252" w:rsidRDefault="002E4E1B" w:rsidP="002E4E1B">
            <w:pPr>
              <w:rPr>
                <w:rFonts w:ascii="Arial Nova" w:eastAsia="Arial Nova" w:hAnsi="Arial Nova" w:cs="Arial Nova"/>
                <w:color w:val="000000" w:themeColor="text1"/>
                <w:lang w:val="en-US"/>
              </w:rPr>
            </w:pPr>
          </w:p>
        </w:tc>
        <w:tc>
          <w:tcPr>
            <w:tcW w:w="506" w:type="pct"/>
          </w:tcPr>
          <w:p w14:paraId="7EA918B3" w14:textId="77777777" w:rsidR="002E4E1B" w:rsidRPr="00A70252" w:rsidRDefault="002E4E1B" w:rsidP="002E4E1B">
            <w:pPr>
              <w:rPr>
                <w:rFonts w:ascii="Arial Nova" w:eastAsia="Arial Nova" w:hAnsi="Arial Nova" w:cs="Arial Nova"/>
                <w:color w:val="000000" w:themeColor="text1"/>
                <w:lang w:val="en-US"/>
              </w:rPr>
            </w:pPr>
          </w:p>
        </w:tc>
        <w:tc>
          <w:tcPr>
            <w:tcW w:w="461" w:type="pct"/>
          </w:tcPr>
          <w:p w14:paraId="38257D5E" w14:textId="77777777" w:rsidR="002E4E1B" w:rsidRPr="00A70252" w:rsidRDefault="002E4E1B" w:rsidP="002E4E1B">
            <w:pPr>
              <w:rPr>
                <w:rFonts w:ascii="Arial Nova" w:eastAsia="Arial Nova" w:hAnsi="Arial Nova" w:cs="Arial Nova"/>
                <w:color w:val="000000" w:themeColor="text1"/>
                <w:lang w:val="en-US"/>
              </w:rPr>
            </w:pPr>
          </w:p>
        </w:tc>
        <w:tc>
          <w:tcPr>
            <w:tcW w:w="610" w:type="pct"/>
          </w:tcPr>
          <w:p w14:paraId="1147602F" w14:textId="77777777" w:rsidR="002E4E1B" w:rsidRPr="00A70252" w:rsidRDefault="002E4E1B" w:rsidP="002E4E1B">
            <w:pPr>
              <w:rPr>
                <w:rFonts w:ascii="Arial Nova" w:eastAsia="Arial Nova" w:hAnsi="Arial Nova" w:cs="Arial Nova"/>
                <w:color w:val="000000" w:themeColor="text1"/>
                <w:lang w:val="en-US"/>
              </w:rPr>
            </w:pPr>
          </w:p>
        </w:tc>
        <w:tc>
          <w:tcPr>
            <w:tcW w:w="1359" w:type="pct"/>
          </w:tcPr>
          <w:p w14:paraId="7A41A72A" w14:textId="77777777" w:rsidR="002E4E1B" w:rsidRPr="00A70252" w:rsidRDefault="002E4E1B" w:rsidP="002E4E1B">
            <w:pPr>
              <w:rPr>
                <w:rFonts w:ascii="Arial Nova" w:eastAsia="Arial Nova" w:hAnsi="Arial Nova" w:cs="Arial Nova"/>
                <w:color w:val="000000" w:themeColor="text1"/>
                <w:lang w:val="en-US"/>
              </w:rPr>
            </w:pPr>
          </w:p>
        </w:tc>
        <w:tc>
          <w:tcPr>
            <w:tcW w:w="657" w:type="pct"/>
          </w:tcPr>
          <w:p w14:paraId="43B6EA06" w14:textId="77777777" w:rsidR="002E4E1B" w:rsidRPr="00A70252" w:rsidRDefault="002E4E1B" w:rsidP="002E4E1B">
            <w:pPr>
              <w:rPr>
                <w:rFonts w:ascii="Arial Nova" w:eastAsia="Arial Nova" w:hAnsi="Arial Nova" w:cs="Arial Nova"/>
                <w:color w:val="000000" w:themeColor="text1"/>
                <w:lang w:val="en-US"/>
              </w:rPr>
            </w:pPr>
          </w:p>
        </w:tc>
        <w:tc>
          <w:tcPr>
            <w:tcW w:w="441" w:type="pct"/>
          </w:tcPr>
          <w:p w14:paraId="5B3CB415" w14:textId="77777777" w:rsidR="002E4E1B" w:rsidRPr="00A70252" w:rsidRDefault="002E4E1B" w:rsidP="002E4E1B">
            <w:pPr>
              <w:rPr>
                <w:rFonts w:ascii="Arial Nova" w:eastAsia="Arial Nova" w:hAnsi="Arial Nova" w:cs="Arial Nova"/>
                <w:color w:val="000000" w:themeColor="text1"/>
                <w:lang w:val="en-US"/>
              </w:rPr>
            </w:pPr>
          </w:p>
        </w:tc>
      </w:tr>
      <w:tr w:rsidR="002E4E1B" w:rsidRPr="00A70252" w14:paraId="42AF4306" w14:textId="77777777" w:rsidTr="002E4E1B">
        <w:trPr>
          <w:trHeight w:val="1121"/>
        </w:trPr>
        <w:tc>
          <w:tcPr>
            <w:tcW w:w="586" w:type="pct"/>
          </w:tcPr>
          <w:p w14:paraId="0F58A424" w14:textId="77777777" w:rsidR="002E4E1B" w:rsidRPr="00A70252" w:rsidRDefault="002E4E1B" w:rsidP="002E4E1B">
            <w:pPr>
              <w:rPr>
                <w:rFonts w:ascii="Arial Nova" w:eastAsia="Arial Nova" w:hAnsi="Arial Nova" w:cs="Arial Nova"/>
                <w:color w:val="000000" w:themeColor="text1"/>
                <w:highlight w:val="yellow"/>
                <w:lang w:val="en-US"/>
              </w:rPr>
            </w:pPr>
          </w:p>
        </w:tc>
        <w:tc>
          <w:tcPr>
            <w:tcW w:w="380" w:type="pct"/>
          </w:tcPr>
          <w:p w14:paraId="569DA7FB" w14:textId="77777777" w:rsidR="002E4E1B" w:rsidRPr="00A70252" w:rsidRDefault="002E4E1B" w:rsidP="002E4E1B">
            <w:pPr>
              <w:rPr>
                <w:rFonts w:ascii="Arial Nova" w:eastAsia="Arial Nova" w:hAnsi="Arial Nova" w:cs="Arial Nova"/>
                <w:color w:val="000000" w:themeColor="text1"/>
                <w:lang w:val="en-US"/>
              </w:rPr>
            </w:pPr>
          </w:p>
        </w:tc>
        <w:tc>
          <w:tcPr>
            <w:tcW w:w="506" w:type="pct"/>
          </w:tcPr>
          <w:p w14:paraId="79423D25" w14:textId="77777777" w:rsidR="002E4E1B" w:rsidRPr="00A70252" w:rsidRDefault="002E4E1B" w:rsidP="002E4E1B">
            <w:pPr>
              <w:rPr>
                <w:rFonts w:ascii="Arial Nova" w:eastAsia="Arial Nova" w:hAnsi="Arial Nova" w:cs="Arial Nova"/>
                <w:color w:val="000000" w:themeColor="text1"/>
                <w:lang w:val="en-US"/>
              </w:rPr>
            </w:pPr>
          </w:p>
        </w:tc>
        <w:tc>
          <w:tcPr>
            <w:tcW w:w="461" w:type="pct"/>
          </w:tcPr>
          <w:p w14:paraId="7D30A308" w14:textId="77777777" w:rsidR="002E4E1B" w:rsidRPr="00A70252" w:rsidRDefault="002E4E1B" w:rsidP="002E4E1B">
            <w:pPr>
              <w:rPr>
                <w:rFonts w:ascii="Arial Nova" w:eastAsia="Arial Nova" w:hAnsi="Arial Nova" w:cs="Arial Nova"/>
                <w:color w:val="000000" w:themeColor="text1"/>
                <w:lang w:val="en-US"/>
              </w:rPr>
            </w:pPr>
          </w:p>
        </w:tc>
        <w:tc>
          <w:tcPr>
            <w:tcW w:w="610" w:type="pct"/>
          </w:tcPr>
          <w:p w14:paraId="4DEB6E01" w14:textId="77777777" w:rsidR="002E4E1B" w:rsidRPr="00A70252" w:rsidRDefault="002E4E1B" w:rsidP="002E4E1B">
            <w:pPr>
              <w:rPr>
                <w:rFonts w:ascii="Arial Nova" w:eastAsia="Arial Nova" w:hAnsi="Arial Nova" w:cs="Arial Nova"/>
                <w:color w:val="000000" w:themeColor="text1"/>
                <w:lang w:val="en-US"/>
              </w:rPr>
            </w:pPr>
          </w:p>
        </w:tc>
        <w:tc>
          <w:tcPr>
            <w:tcW w:w="1359" w:type="pct"/>
          </w:tcPr>
          <w:p w14:paraId="5BE7FF31" w14:textId="77777777" w:rsidR="002E4E1B" w:rsidRPr="00A70252" w:rsidRDefault="002E4E1B" w:rsidP="002E4E1B">
            <w:pPr>
              <w:rPr>
                <w:rFonts w:ascii="Arial Nova" w:eastAsia="Arial Nova" w:hAnsi="Arial Nova" w:cs="Arial Nova"/>
                <w:color w:val="000000" w:themeColor="text1"/>
                <w:lang w:val="en-US"/>
              </w:rPr>
            </w:pPr>
          </w:p>
        </w:tc>
        <w:tc>
          <w:tcPr>
            <w:tcW w:w="657" w:type="pct"/>
          </w:tcPr>
          <w:p w14:paraId="6E35EB0A" w14:textId="77777777" w:rsidR="002E4E1B" w:rsidRPr="00A70252" w:rsidRDefault="002E4E1B" w:rsidP="002E4E1B">
            <w:pPr>
              <w:rPr>
                <w:rFonts w:ascii="Arial Nova" w:eastAsia="Arial Nova" w:hAnsi="Arial Nova" w:cs="Arial Nova"/>
                <w:color w:val="000000" w:themeColor="text1"/>
                <w:lang w:val="en-US"/>
              </w:rPr>
            </w:pPr>
          </w:p>
        </w:tc>
        <w:tc>
          <w:tcPr>
            <w:tcW w:w="441" w:type="pct"/>
          </w:tcPr>
          <w:p w14:paraId="2586E295" w14:textId="77777777" w:rsidR="002E4E1B" w:rsidRPr="00A70252" w:rsidRDefault="002E4E1B" w:rsidP="002E4E1B">
            <w:pPr>
              <w:rPr>
                <w:rFonts w:ascii="Arial Nova" w:eastAsia="Arial Nova" w:hAnsi="Arial Nova" w:cs="Arial Nova"/>
                <w:color w:val="000000" w:themeColor="text1"/>
                <w:lang w:val="en-US"/>
              </w:rPr>
            </w:pPr>
          </w:p>
        </w:tc>
      </w:tr>
      <w:tr w:rsidR="002E4E1B" w:rsidRPr="00A70252" w14:paraId="5B6D0164" w14:textId="77777777" w:rsidTr="002E4E1B">
        <w:trPr>
          <w:trHeight w:val="994"/>
        </w:trPr>
        <w:tc>
          <w:tcPr>
            <w:tcW w:w="586" w:type="pct"/>
          </w:tcPr>
          <w:p w14:paraId="58AB0F4D" w14:textId="77777777" w:rsidR="002E4E1B" w:rsidRPr="00A70252" w:rsidRDefault="002E4E1B" w:rsidP="002E4E1B">
            <w:pPr>
              <w:rPr>
                <w:rFonts w:ascii="Arial Nova" w:eastAsia="Arial Nova" w:hAnsi="Arial Nova" w:cs="Arial Nova"/>
                <w:color w:val="000000" w:themeColor="text1"/>
                <w:lang w:val="en-US"/>
              </w:rPr>
            </w:pPr>
          </w:p>
        </w:tc>
        <w:tc>
          <w:tcPr>
            <w:tcW w:w="380" w:type="pct"/>
          </w:tcPr>
          <w:p w14:paraId="3576D9CF" w14:textId="77777777" w:rsidR="002E4E1B" w:rsidRPr="00A70252" w:rsidRDefault="002E4E1B" w:rsidP="002E4E1B">
            <w:pPr>
              <w:rPr>
                <w:rFonts w:ascii="Arial Nova" w:eastAsia="Arial Nova" w:hAnsi="Arial Nova" w:cs="Arial Nova"/>
                <w:color w:val="000000" w:themeColor="text1"/>
                <w:lang w:val="en-US"/>
              </w:rPr>
            </w:pPr>
          </w:p>
        </w:tc>
        <w:tc>
          <w:tcPr>
            <w:tcW w:w="506" w:type="pct"/>
          </w:tcPr>
          <w:p w14:paraId="2B8EB610" w14:textId="77777777" w:rsidR="002E4E1B" w:rsidRPr="00A70252" w:rsidRDefault="002E4E1B" w:rsidP="002E4E1B">
            <w:pPr>
              <w:rPr>
                <w:rFonts w:ascii="Arial Nova" w:eastAsia="Arial Nova" w:hAnsi="Arial Nova" w:cs="Arial Nova"/>
                <w:color w:val="000000" w:themeColor="text1"/>
                <w:lang w:val="en-US"/>
              </w:rPr>
            </w:pPr>
          </w:p>
        </w:tc>
        <w:tc>
          <w:tcPr>
            <w:tcW w:w="461" w:type="pct"/>
          </w:tcPr>
          <w:p w14:paraId="1CEB51D1" w14:textId="77777777" w:rsidR="002E4E1B" w:rsidRPr="00A70252" w:rsidRDefault="002E4E1B" w:rsidP="002E4E1B">
            <w:pPr>
              <w:rPr>
                <w:rFonts w:ascii="Arial Nova" w:eastAsia="Arial Nova" w:hAnsi="Arial Nova" w:cs="Arial Nova"/>
                <w:color w:val="000000" w:themeColor="text1"/>
                <w:lang w:val="en-US"/>
              </w:rPr>
            </w:pPr>
          </w:p>
        </w:tc>
        <w:tc>
          <w:tcPr>
            <w:tcW w:w="610" w:type="pct"/>
          </w:tcPr>
          <w:p w14:paraId="0AAE75C7" w14:textId="77777777" w:rsidR="002E4E1B" w:rsidRPr="00A70252" w:rsidRDefault="002E4E1B" w:rsidP="002E4E1B">
            <w:pPr>
              <w:rPr>
                <w:rFonts w:ascii="Arial Nova" w:eastAsia="Arial Nova" w:hAnsi="Arial Nova" w:cs="Arial Nova"/>
                <w:color w:val="000000" w:themeColor="text1"/>
                <w:lang w:val="en-US"/>
              </w:rPr>
            </w:pPr>
          </w:p>
        </w:tc>
        <w:tc>
          <w:tcPr>
            <w:tcW w:w="1359" w:type="pct"/>
          </w:tcPr>
          <w:p w14:paraId="61E90545" w14:textId="77777777" w:rsidR="002E4E1B" w:rsidRPr="00A70252" w:rsidRDefault="002E4E1B" w:rsidP="002E4E1B">
            <w:pPr>
              <w:rPr>
                <w:rFonts w:ascii="Arial Nova" w:eastAsia="Arial Nova" w:hAnsi="Arial Nova" w:cs="Arial Nova"/>
                <w:color w:val="000000" w:themeColor="text1"/>
                <w:lang w:val="en-US"/>
              </w:rPr>
            </w:pPr>
          </w:p>
        </w:tc>
        <w:tc>
          <w:tcPr>
            <w:tcW w:w="657" w:type="pct"/>
          </w:tcPr>
          <w:p w14:paraId="437C07D3" w14:textId="77777777" w:rsidR="002E4E1B" w:rsidRPr="00A70252" w:rsidRDefault="002E4E1B" w:rsidP="002E4E1B">
            <w:pPr>
              <w:rPr>
                <w:rFonts w:ascii="Arial Nova" w:eastAsia="Arial Nova" w:hAnsi="Arial Nova" w:cs="Arial Nova"/>
                <w:color w:val="000000" w:themeColor="text1"/>
                <w:lang w:val="en-US"/>
              </w:rPr>
            </w:pPr>
          </w:p>
        </w:tc>
        <w:tc>
          <w:tcPr>
            <w:tcW w:w="441" w:type="pct"/>
          </w:tcPr>
          <w:p w14:paraId="084508BD" w14:textId="77777777" w:rsidR="002E4E1B" w:rsidRPr="00A70252" w:rsidRDefault="002E4E1B" w:rsidP="002E4E1B">
            <w:pPr>
              <w:rPr>
                <w:rFonts w:ascii="Arial Nova" w:eastAsia="Arial Nova" w:hAnsi="Arial Nova" w:cs="Arial Nova"/>
                <w:color w:val="000000" w:themeColor="text1"/>
                <w:lang w:val="en-US"/>
              </w:rPr>
            </w:pPr>
          </w:p>
        </w:tc>
      </w:tr>
      <w:tr w:rsidR="00A70252" w:rsidRPr="00A70252" w14:paraId="3D8CF53D" w14:textId="77777777" w:rsidTr="002E4E1B">
        <w:trPr>
          <w:trHeight w:val="994"/>
        </w:trPr>
        <w:tc>
          <w:tcPr>
            <w:tcW w:w="586" w:type="pct"/>
          </w:tcPr>
          <w:p w14:paraId="03002234" w14:textId="77777777" w:rsidR="00A70252" w:rsidRPr="00A70252" w:rsidRDefault="00A70252" w:rsidP="002E4E1B">
            <w:pPr>
              <w:rPr>
                <w:rFonts w:ascii="Arial Nova" w:eastAsia="Arial Nova" w:hAnsi="Arial Nova" w:cs="Arial Nova"/>
                <w:color w:val="000000" w:themeColor="text1"/>
                <w:lang w:val="en-US"/>
              </w:rPr>
            </w:pPr>
          </w:p>
        </w:tc>
        <w:tc>
          <w:tcPr>
            <w:tcW w:w="380" w:type="pct"/>
          </w:tcPr>
          <w:p w14:paraId="372CD692" w14:textId="77777777" w:rsidR="00A70252" w:rsidRPr="00A70252" w:rsidRDefault="00A70252" w:rsidP="002E4E1B">
            <w:pPr>
              <w:rPr>
                <w:rFonts w:ascii="Arial Nova" w:eastAsia="Arial Nova" w:hAnsi="Arial Nova" w:cs="Arial Nova"/>
                <w:color w:val="000000" w:themeColor="text1"/>
                <w:lang w:val="en-US"/>
              </w:rPr>
            </w:pPr>
          </w:p>
        </w:tc>
        <w:tc>
          <w:tcPr>
            <w:tcW w:w="506" w:type="pct"/>
          </w:tcPr>
          <w:p w14:paraId="4E3062ED" w14:textId="77777777" w:rsidR="00A70252" w:rsidRPr="00A70252" w:rsidRDefault="00A70252" w:rsidP="002E4E1B">
            <w:pPr>
              <w:rPr>
                <w:rFonts w:ascii="Arial Nova" w:eastAsia="Arial Nova" w:hAnsi="Arial Nova" w:cs="Arial Nova"/>
                <w:color w:val="000000" w:themeColor="text1"/>
                <w:lang w:val="en-US"/>
              </w:rPr>
            </w:pPr>
          </w:p>
        </w:tc>
        <w:tc>
          <w:tcPr>
            <w:tcW w:w="461" w:type="pct"/>
          </w:tcPr>
          <w:p w14:paraId="314FFE4F" w14:textId="77777777" w:rsidR="00A70252" w:rsidRPr="00A70252" w:rsidRDefault="00A70252" w:rsidP="002E4E1B">
            <w:pPr>
              <w:rPr>
                <w:rFonts w:ascii="Arial Nova" w:eastAsia="Arial Nova" w:hAnsi="Arial Nova" w:cs="Arial Nova"/>
                <w:color w:val="000000" w:themeColor="text1"/>
                <w:lang w:val="en-US"/>
              </w:rPr>
            </w:pPr>
          </w:p>
        </w:tc>
        <w:tc>
          <w:tcPr>
            <w:tcW w:w="610" w:type="pct"/>
          </w:tcPr>
          <w:p w14:paraId="64DBD8DD" w14:textId="77777777" w:rsidR="00A70252" w:rsidRPr="00A70252" w:rsidRDefault="00A70252" w:rsidP="002E4E1B">
            <w:pPr>
              <w:rPr>
                <w:rFonts w:ascii="Arial Nova" w:eastAsia="Arial Nova" w:hAnsi="Arial Nova" w:cs="Arial Nova"/>
                <w:color w:val="000000" w:themeColor="text1"/>
                <w:lang w:val="en-US"/>
              </w:rPr>
            </w:pPr>
          </w:p>
        </w:tc>
        <w:tc>
          <w:tcPr>
            <w:tcW w:w="1359" w:type="pct"/>
          </w:tcPr>
          <w:p w14:paraId="611B9104" w14:textId="77777777" w:rsidR="00A70252" w:rsidRPr="00A70252" w:rsidRDefault="00A70252" w:rsidP="002E4E1B">
            <w:pPr>
              <w:rPr>
                <w:rFonts w:ascii="Arial Nova" w:eastAsia="Arial Nova" w:hAnsi="Arial Nova" w:cs="Arial Nova"/>
                <w:color w:val="000000" w:themeColor="text1"/>
                <w:lang w:val="en-US"/>
              </w:rPr>
            </w:pPr>
          </w:p>
        </w:tc>
        <w:tc>
          <w:tcPr>
            <w:tcW w:w="657" w:type="pct"/>
          </w:tcPr>
          <w:p w14:paraId="79973485" w14:textId="77777777" w:rsidR="00A70252" w:rsidRPr="00A70252" w:rsidRDefault="00A70252" w:rsidP="002E4E1B">
            <w:pPr>
              <w:rPr>
                <w:rFonts w:ascii="Arial Nova" w:eastAsia="Arial Nova" w:hAnsi="Arial Nova" w:cs="Arial Nova"/>
                <w:color w:val="000000" w:themeColor="text1"/>
                <w:lang w:val="en-US"/>
              </w:rPr>
            </w:pPr>
          </w:p>
        </w:tc>
        <w:tc>
          <w:tcPr>
            <w:tcW w:w="441" w:type="pct"/>
          </w:tcPr>
          <w:p w14:paraId="38C6CC00" w14:textId="77777777" w:rsidR="00A70252" w:rsidRPr="00A70252" w:rsidRDefault="00A70252" w:rsidP="002E4E1B">
            <w:pPr>
              <w:rPr>
                <w:rFonts w:ascii="Arial Nova" w:eastAsia="Arial Nova" w:hAnsi="Arial Nova" w:cs="Arial Nova"/>
                <w:color w:val="000000" w:themeColor="text1"/>
                <w:lang w:val="en-US"/>
              </w:rPr>
            </w:pPr>
          </w:p>
        </w:tc>
      </w:tr>
    </w:tbl>
    <w:p w14:paraId="5AA35AFD" w14:textId="6C049F2A" w:rsidR="003D604F" w:rsidRDefault="003D604F" w:rsidP="6E47D93A">
      <w:pPr>
        <w:spacing w:after="0" w:line="240" w:lineRule="auto"/>
        <w:rPr>
          <w:rFonts w:ascii="Arial Nova" w:eastAsia="Arial Nova" w:hAnsi="Arial Nova" w:cs="Arial Nova"/>
          <w:b/>
          <w:bCs/>
          <w:color w:val="000000" w:themeColor="text1"/>
          <w:sz w:val="32"/>
          <w:szCs w:val="32"/>
        </w:rPr>
      </w:pPr>
    </w:p>
    <w:p w14:paraId="19F8AB42" w14:textId="77777777" w:rsidR="002E4E1B" w:rsidRDefault="002E4E1B" w:rsidP="6E47D93A">
      <w:pPr>
        <w:spacing w:after="0" w:line="240" w:lineRule="auto"/>
        <w:rPr>
          <w:rFonts w:ascii="Arial Nova" w:eastAsia="Arial Nova" w:hAnsi="Arial Nova" w:cs="Arial Nova"/>
          <w:b/>
          <w:bCs/>
          <w:color w:val="000000" w:themeColor="text1"/>
          <w:sz w:val="32"/>
          <w:szCs w:val="32"/>
        </w:rPr>
      </w:pPr>
    </w:p>
    <w:p w14:paraId="64FAF019" w14:textId="77777777" w:rsidR="00A70252" w:rsidRDefault="00A70252" w:rsidP="00A70252">
      <w:pPr>
        <w:spacing w:after="0"/>
        <w:rPr>
          <w:rFonts w:ascii="Arial Nova" w:eastAsia="Arial Nova" w:hAnsi="Arial Nova" w:cs="Arial Nova"/>
          <w:b/>
          <w:bCs/>
          <w:color w:val="000000" w:themeColor="text1"/>
          <w:u w:val="single"/>
        </w:rPr>
      </w:pPr>
      <w:r w:rsidRPr="00421EA6">
        <w:rPr>
          <w:rFonts w:ascii="Arial Nova" w:eastAsia="Arial Nova" w:hAnsi="Arial Nova" w:cs="Arial Nova"/>
          <w:b/>
          <w:bCs/>
          <w:color w:val="000000" w:themeColor="text1"/>
          <w:u w:val="single"/>
        </w:rPr>
        <w:lastRenderedPageBreak/>
        <w:t>Scoring</w:t>
      </w:r>
    </w:p>
    <w:p w14:paraId="5D70C3D8" w14:textId="77777777" w:rsidR="002E4E1B" w:rsidRDefault="002E4E1B" w:rsidP="6E47D93A">
      <w:pPr>
        <w:spacing w:after="0" w:line="240" w:lineRule="auto"/>
        <w:rPr>
          <w:rFonts w:ascii="Arial Nova" w:eastAsia="Arial Nova" w:hAnsi="Arial Nova" w:cs="Arial Nova"/>
          <w:b/>
          <w:bCs/>
          <w:color w:val="000000" w:themeColor="text1"/>
          <w:sz w:val="32"/>
          <w:szCs w:val="32"/>
        </w:rPr>
      </w:pPr>
    </w:p>
    <w:p w14:paraId="4D950181" w14:textId="77777777" w:rsidR="002E4E1B" w:rsidRDefault="002E4E1B" w:rsidP="6E47D93A">
      <w:pPr>
        <w:spacing w:after="0" w:line="240" w:lineRule="auto"/>
        <w:rPr>
          <w:rFonts w:ascii="Arial Nova" w:eastAsia="Arial Nova" w:hAnsi="Arial Nova" w:cs="Arial Nova"/>
          <w:b/>
          <w:bCs/>
          <w:color w:val="000000" w:themeColor="text1"/>
          <w:sz w:val="32"/>
          <w:szCs w:val="32"/>
        </w:rPr>
      </w:pPr>
    </w:p>
    <w:p w14:paraId="07F8ECF6" w14:textId="20CC1176" w:rsidR="001873F3" w:rsidRPr="004D2326" w:rsidRDefault="001873F3" w:rsidP="001873F3">
      <w:pPr>
        <w:framePr w:hSpace="180" w:wrap="around" w:hAnchor="margin" w:y="1860"/>
        <w:jc w:val="center"/>
        <w:rPr>
          <w:rFonts w:ascii="Arial Nova" w:eastAsia="Arial Nova" w:hAnsi="Arial Nova" w:cs="Arial Nova"/>
          <w:b/>
          <w:bCs/>
          <w:color w:val="000000" w:themeColor="text1"/>
          <w:sz w:val="20"/>
          <w:szCs w:val="20"/>
          <w:lang w:val="en-US"/>
        </w:rPr>
      </w:pPr>
    </w:p>
    <w:p w14:paraId="35632F4D" w14:textId="77777777" w:rsidR="00BD3246" w:rsidRDefault="00BD3246" w:rsidP="00021DBD">
      <w:pPr>
        <w:spacing w:after="0"/>
        <w:rPr>
          <w:rFonts w:ascii="Arial Nova" w:eastAsia="Arial Nova" w:hAnsi="Arial Nova" w:cs="Arial Nova"/>
          <w:b/>
          <w:bCs/>
          <w:color w:val="000000" w:themeColor="text1"/>
          <w:u w:val="single"/>
        </w:rPr>
      </w:pPr>
    </w:p>
    <w:p w14:paraId="46B761F6" w14:textId="77777777" w:rsidR="00BD3246" w:rsidRPr="00421EA6" w:rsidRDefault="00BD3246" w:rsidP="00021DBD">
      <w:pPr>
        <w:spacing w:after="0"/>
        <w:rPr>
          <w:rFonts w:ascii="Arial Nova" w:eastAsia="Arial Nova" w:hAnsi="Arial Nova" w:cs="Arial Nova"/>
          <w:b/>
          <w:bCs/>
          <w:color w:val="000000" w:themeColor="text1"/>
          <w:u w:val="single"/>
        </w:rPr>
      </w:pPr>
    </w:p>
    <w:p w14:paraId="75EFDB8C" w14:textId="6C5268E4" w:rsidR="007E6F55" w:rsidRPr="00421EA6" w:rsidRDefault="007E6F55" w:rsidP="001B5E7B">
      <w:pPr>
        <w:spacing w:after="0"/>
        <w:rPr>
          <w:rFonts w:ascii="Arial Nova" w:eastAsia="Arial Nova" w:hAnsi="Arial Nova" w:cs="Arial Nova"/>
          <w:b/>
          <w:bCs/>
          <w:color w:val="000000" w:themeColor="text1"/>
          <w:u w:val="single"/>
        </w:rPr>
      </w:pPr>
    </w:p>
    <w:p w14:paraId="6AEB5D6B" w14:textId="448A946E" w:rsidR="007E6F55" w:rsidRPr="00421EA6" w:rsidRDefault="007E6F55" w:rsidP="001B5E7B">
      <w:pPr>
        <w:spacing w:after="0"/>
        <w:rPr>
          <w:rFonts w:ascii="Arial Nova" w:eastAsia="Arial Nova" w:hAnsi="Arial Nova" w:cs="Arial Nova"/>
          <w:b/>
          <w:bCs/>
          <w:color w:val="000000" w:themeColor="text1"/>
        </w:rPr>
      </w:pPr>
    </w:p>
    <w:tbl>
      <w:tblPr>
        <w:tblStyle w:val="TableGrid"/>
        <w:tblpPr w:leftFromText="180" w:rightFromText="180" w:vertAnchor="page" w:horzAnchor="margin" w:tblpY="1471"/>
        <w:tblW w:w="0" w:type="auto"/>
        <w:tblLook w:val="04A0" w:firstRow="1" w:lastRow="0" w:firstColumn="1" w:lastColumn="0" w:noHBand="0" w:noVBand="1"/>
      </w:tblPr>
      <w:tblGrid>
        <w:gridCol w:w="2255"/>
        <w:gridCol w:w="2583"/>
        <w:gridCol w:w="3551"/>
        <w:gridCol w:w="3390"/>
        <w:gridCol w:w="3123"/>
      </w:tblGrid>
      <w:tr w:rsidR="00021DBD" w:rsidRPr="00421EA6" w14:paraId="55D9BA83" w14:textId="77777777" w:rsidTr="00BD3246">
        <w:trPr>
          <w:trHeight w:val="1099"/>
        </w:trPr>
        <w:tc>
          <w:tcPr>
            <w:tcW w:w="2255" w:type="dxa"/>
            <w:vMerge w:val="restart"/>
            <w:tcBorders>
              <w:top w:val="nil"/>
              <w:left w:val="nil"/>
              <w:bottom w:val="nil"/>
              <w:right w:val="nil"/>
            </w:tcBorders>
            <w:shd w:val="clear" w:color="auto" w:fill="FFFFFF" w:themeFill="background1"/>
          </w:tcPr>
          <w:p w14:paraId="60F9C431" w14:textId="77777777" w:rsidR="00021DBD" w:rsidRPr="00421EA6" w:rsidRDefault="00021DBD" w:rsidP="000E7BD5">
            <w:pPr>
              <w:jc w:val="center"/>
              <w:rPr>
                <w:rFonts w:ascii="Arial Nova" w:eastAsia="Arial Nova" w:hAnsi="Arial Nova" w:cs="Arial Nova"/>
                <w:b/>
                <w:bCs/>
                <w:color w:val="000000" w:themeColor="text1"/>
              </w:rPr>
            </w:pPr>
          </w:p>
          <w:p w14:paraId="68E86AE2" w14:textId="77777777" w:rsidR="00021DBD" w:rsidRPr="00421EA6" w:rsidRDefault="00021DBD" w:rsidP="000E7BD5">
            <w:pPr>
              <w:jc w:val="center"/>
              <w:rPr>
                <w:rFonts w:ascii="Arial Nova" w:eastAsia="Arial Nova" w:hAnsi="Arial Nova" w:cs="Arial Nova"/>
                <w:b/>
                <w:bCs/>
                <w:color w:val="000000" w:themeColor="text1"/>
              </w:rPr>
            </w:pPr>
          </w:p>
          <w:p w14:paraId="37594D33" w14:textId="77777777" w:rsidR="00021DBD" w:rsidRPr="00421EA6" w:rsidRDefault="00021DBD" w:rsidP="000E7BD5">
            <w:pPr>
              <w:jc w:val="center"/>
              <w:rPr>
                <w:rFonts w:ascii="Arial Nova" w:eastAsia="Arial Nova" w:hAnsi="Arial Nova" w:cs="Arial Nova"/>
                <w:b/>
                <w:bCs/>
                <w:color w:val="000000" w:themeColor="text1"/>
              </w:rPr>
            </w:pPr>
          </w:p>
          <w:p w14:paraId="77F362FC" w14:textId="77777777" w:rsidR="00021DBD" w:rsidRPr="00421EA6" w:rsidRDefault="00021DBD" w:rsidP="000E7BD5">
            <w:pPr>
              <w:jc w:val="center"/>
              <w:rPr>
                <w:rFonts w:ascii="Arial Nova" w:eastAsia="Arial Nova" w:hAnsi="Arial Nova" w:cs="Arial Nova"/>
                <w:b/>
                <w:bCs/>
                <w:color w:val="000000" w:themeColor="text1"/>
              </w:rPr>
            </w:pPr>
          </w:p>
          <w:p w14:paraId="4F2945FF"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 xml:space="preserve">                                   Impact</w:t>
            </w:r>
          </w:p>
        </w:tc>
        <w:tc>
          <w:tcPr>
            <w:tcW w:w="2583" w:type="dxa"/>
            <w:tcBorders>
              <w:top w:val="nil"/>
              <w:left w:val="nil"/>
              <w:bottom w:val="nil"/>
              <w:right w:val="single" w:sz="4" w:space="0" w:color="auto"/>
            </w:tcBorders>
            <w:shd w:val="clear" w:color="auto" w:fill="FFFFFF" w:themeFill="background1"/>
          </w:tcPr>
          <w:p w14:paraId="7D6F2991" w14:textId="77777777" w:rsidR="00021DBD" w:rsidRPr="00421EA6" w:rsidRDefault="00021DBD" w:rsidP="000E7BD5">
            <w:pPr>
              <w:jc w:val="center"/>
              <w:rPr>
                <w:rFonts w:ascii="Arial Nova" w:eastAsia="Arial Nova" w:hAnsi="Arial Nova" w:cs="Arial Nova"/>
                <w:b/>
                <w:bCs/>
                <w:color w:val="000000" w:themeColor="text1"/>
              </w:rPr>
            </w:pPr>
          </w:p>
          <w:p w14:paraId="2C9A8907"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High</w:t>
            </w:r>
          </w:p>
        </w:tc>
        <w:tc>
          <w:tcPr>
            <w:tcW w:w="3551" w:type="dxa"/>
            <w:tcBorders>
              <w:top w:val="single" w:sz="4" w:space="0" w:color="auto"/>
              <w:left w:val="single" w:sz="4" w:space="0" w:color="auto"/>
              <w:bottom w:val="single" w:sz="4" w:space="0" w:color="auto"/>
              <w:right w:val="single" w:sz="4" w:space="0" w:color="auto"/>
            </w:tcBorders>
            <w:shd w:val="clear" w:color="auto" w:fill="FFC000"/>
          </w:tcPr>
          <w:p w14:paraId="3F879401" w14:textId="77777777" w:rsidR="00021DBD" w:rsidRPr="00421EA6" w:rsidRDefault="00021DBD" w:rsidP="000E7BD5">
            <w:pPr>
              <w:jc w:val="center"/>
              <w:rPr>
                <w:rFonts w:ascii="Arial Nova" w:eastAsia="Arial Nova" w:hAnsi="Arial Nova" w:cs="Arial Nova"/>
                <w:b/>
                <w:bCs/>
                <w:color w:val="000000" w:themeColor="text1"/>
              </w:rPr>
            </w:pPr>
          </w:p>
          <w:p w14:paraId="4F45C89F"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Medium</w:t>
            </w:r>
          </w:p>
          <w:p w14:paraId="432E68EF" w14:textId="77777777" w:rsidR="00021DBD" w:rsidRPr="00421EA6" w:rsidRDefault="00021DBD" w:rsidP="000E7BD5">
            <w:pPr>
              <w:jc w:val="center"/>
              <w:rPr>
                <w:rFonts w:ascii="Arial Nova" w:eastAsia="Arial Nova" w:hAnsi="Arial Nova" w:cs="Arial Nova"/>
                <w:b/>
                <w:bCs/>
                <w:color w:val="000000" w:themeColor="text1"/>
              </w:rPr>
            </w:pPr>
          </w:p>
        </w:tc>
        <w:tc>
          <w:tcPr>
            <w:tcW w:w="3390" w:type="dxa"/>
            <w:tcBorders>
              <w:top w:val="single" w:sz="4" w:space="0" w:color="auto"/>
              <w:left w:val="single" w:sz="4" w:space="0" w:color="auto"/>
              <w:bottom w:val="single" w:sz="4" w:space="0" w:color="auto"/>
              <w:right w:val="single" w:sz="4" w:space="0" w:color="auto"/>
            </w:tcBorders>
            <w:shd w:val="clear" w:color="auto" w:fill="FF0000"/>
          </w:tcPr>
          <w:p w14:paraId="667C6540" w14:textId="77777777" w:rsidR="00021DBD" w:rsidRPr="00421EA6" w:rsidRDefault="00021DBD" w:rsidP="000E7BD5">
            <w:pPr>
              <w:jc w:val="center"/>
              <w:rPr>
                <w:rFonts w:ascii="Arial Nova" w:eastAsia="Arial Nova" w:hAnsi="Arial Nova" w:cs="Arial Nova"/>
                <w:b/>
                <w:bCs/>
                <w:color w:val="000000" w:themeColor="text1"/>
              </w:rPr>
            </w:pPr>
          </w:p>
          <w:p w14:paraId="4D452C94"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High</w:t>
            </w:r>
          </w:p>
        </w:tc>
        <w:tc>
          <w:tcPr>
            <w:tcW w:w="3122" w:type="dxa"/>
            <w:tcBorders>
              <w:top w:val="single" w:sz="4" w:space="0" w:color="auto"/>
              <w:left w:val="single" w:sz="4" w:space="0" w:color="auto"/>
              <w:bottom w:val="single" w:sz="4" w:space="0" w:color="auto"/>
              <w:right w:val="single" w:sz="4" w:space="0" w:color="auto"/>
            </w:tcBorders>
            <w:shd w:val="clear" w:color="auto" w:fill="FF0000"/>
          </w:tcPr>
          <w:p w14:paraId="71CC0BEB" w14:textId="77777777" w:rsidR="00021DBD" w:rsidRPr="00421EA6" w:rsidRDefault="00021DBD" w:rsidP="000E7BD5">
            <w:pPr>
              <w:jc w:val="center"/>
              <w:rPr>
                <w:rFonts w:ascii="Arial Nova" w:eastAsia="Arial Nova" w:hAnsi="Arial Nova" w:cs="Arial Nova"/>
                <w:b/>
                <w:bCs/>
                <w:color w:val="000000" w:themeColor="text1"/>
              </w:rPr>
            </w:pPr>
          </w:p>
          <w:p w14:paraId="3BF234A0"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High</w:t>
            </w:r>
          </w:p>
        </w:tc>
      </w:tr>
      <w:tr w:rsidR="00021DBD" w:rsidRPr="00421EA6" w14:paraId="1E459BD7" w14:textId="77777777" w:rsidTr="00BD3246">
        <w:trPr>
          <w:trHeight w:val="899"/>
        </w:trPr>
        <w:tc>
          <w:tcPr>
            <w:tcW w:w="2255" w:type="dxa"/>
            <w:vMerge/>
            <w:tcBorders>
              <w:top w:val="nil"/>
              <w:left w:val="nil"/>
              <w:bottom w:val="nil"/>
              <w:right w:val="nil"/>
            </w:tcBorders>
            <w:shd w:val="clear" w:color="auto" w:fill="FFFFFF" w:themeFill="background1"/>
          </w:tcPr>
          <w:p w14:paraId="1CD50C02" w14:textId="77777777" w:rsidR="00021DBD" w:rsidRPr="00421EA6" w:rsidRDefault="00021DBD" w:rsidP="000E7BD5">
            <w:pPr>
              <w:jc w:val="center"/>
              <w:rPr>
                <w:rFonts w:ascii="Arial Nova" w:eastAsia="Arial Nova" w:hAnsi="Arial Nova" w:cs="Arial Nova"/>
                <w:b/>
                <w:bCs/>
                <w:color w:val="000000" w:themeColor="text1"/>
              </w:rPr>
            </w:pPr>
          </w:p>
        </w:tc>
        <w:tc>
          <w:tcPr>
            <w:tcW w:w="2583" w:type="dxa"/>
            <w:tcBorders>
              <w:top w:val="nil"/>
              <w:left w:val="nil"/>
              <w:bottom w:val="nil"/>
              <w:right w:val="single" w:sz="4" w:space="0" w:color="auto"/>
            </w:tcBorders>
            <w:shd w:val="clear" w:color="auto" w:fill="FFFFFF" w:themeFill="background1"/>
          </w:tcPr>
          <w:p w14:paraId="343A6917" w14:textId="77777777" w:rsidR="00021DBD" w:rsidRPr="00421EA6" w:rsidRDefault="00021DBD" w:rsidP="000E7BD5">
            <w:pPr>
              <w:jc w:val="center"/>
              <w:rPr>
                <w:rFonts w:ascii="Arial Nova" w:eastAsia="Arial Nova" w:hAnsi="Arial Nova" w:cs="Arial Nova"/>
                <w:b/>
                <w:bCs/>
                <w:color w:val="000000" w:themeColor="text1"/>
              </w:rPr>
            </w:pPr>
          </w:p>
          <w:p w14:paraId="3FDE7252"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Medium</w:t>
            </w:r>
          </w:p>
        </w:tc>
        <w:tc>
          <w:tcPr>
            <w:tcW w:w="3551" w:type="dxa"/>
            <w:tcBorders>
              <w:top w:val="single" w:sz="4" w:space="0" w:color="auto"/>
              <w:left w:val="single" w:sz="4" w:space="0" w:color="auto"/>
              <w:bottom w:val="single" w:sz="4" w:space="0" w:color="auto"/>
              <w:right w:val="single" w:sz="4" w:space="0" w:color="auto"/>
            </w:tcBorders>
            <w:shd w:val="clear" w:color="auto" w:fill="70AD47" w:themeFill="accent6"/>
          </w:tcPr>
          <w:p w14:paraId="53D47AE5" w14:textId="77777777" w:rsidR="00021DBD" w:rsidRPr="00421EA6" w:rsidRDefault="00021DBD" w:rsidP="000E7BD5">
            <w:pPr>
              <w:jc w:val="center"/>
              <w:rPr>
                <w:rFonts w:ascii="Arial Nova" w:eastAsia="Arial Nova" w:hAnsi="Arial Nova" w:cs="Arial Nova"/>
                <w:b/>
                <w:bCs/>
                <w:color w:val="000000" w:themeColor="text1"/>
              </w:rPr>
            </w:pPr>
          </w:p>
          <w:p w14:paraId="197B8B7F"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Low</w:t>
            </w:r>
          </w:p>
          <w:p w14:paraId="33A3349F" w14:textId="77777777" w:rsidR="00021DBD" w:rsidRPr="00421EA6" w:rsidRDefault="00021DBD" w:rsidP="000E7BD5">
            <w:pPr>
              <w:jc w:val="center"/>
              <w:rPr>
                <w:rFonts w:ascii="Arial Nova" w:eastAsia="Arial Nova" w:hAnsi="Arial Nova" w:cs="Arial Nova"/>
                <w:b/>
                <w:bCs/>
                <w:color w:val="000000" w:themeColor="text1"/>
              </w:rPr>
            </w:pPr>
          </w:p>
        </w:tc>
        <w:tc>
          <w:tcPr>
            <w:tcW w:w="3390" w:type="dxa"/>
            <w:tcBorders>
              <w:top w:val="single" w:sz="4" w:space="0" w:color="auto"/>
              <w:left w:val="single" w:sz="4" w:space="0" w:color="auto"/>
              <w:bottom w:val="single" w:sz="4" w:space="0" w:color="auto"/>
              <w:right w:val="single" w:sz="4" w:space="0" w:color="auto"/>
            </w:tcBorders>
            <w:shd w:val="clear" w:color="auto" w:fill="FFC000"/>
          </w:tcPr>
          <w:p w14:paraId="1726750E" w14:textId="77777777" w:rsidR="00021DBD" w:rsidRPr="00421EA6" w:rsidRDefault="00021DBD" w:rsidP="000E7BD5">
            <w:pPr>
              <w:jc w:val="center"/>
              <w:rPr>
                <w:rFonts w:ascii="Arial Nova" w:eastAsia="Arial Nova" w:hAnsi="Arial Nova" w:cs="Arial Nova"/>
                <w:b/>
                <w:bCs/>
                <w:color w:val="000000" w:themeColor="text1"/>
              </w:rPr>
            </w:pPr>
          </w:p>
          <w:p w14:paraId="396563E4"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Medium</w:t>
            </w:r>
          </w:p>
        </w:tc>
        <w:tc>
          <w:tcPr>
            <w:tcW w:w="3122" w:type="dxa"/>
            <w:tcBorders>
              <w:top w:val="single" w:sz="4" w:space="0" w:color="auto"/>
              <w:left w:val="single" w:sz="4" w:space="0" w:color="auto"/>
              <w:bottom w:val="single" w:sz="4" w:space="0" w:color="auto"/>
              <w:right w:val="single" w:sz="4" w:space="0" w:color="auto"/>
            </w:tcBorders>
            <w:shd w:val="clear" w:color="auto" w:fill="FF0000"/>
          </w:tcPr>
          <w:p w14:paraId="01B5F873" w14:textId="77777777" w:rsidR="00021DBD" w:rsidRPr="00421EA6" w:rsidRDefault="00021DBD" w:rsidP="000E7BD5">
            <w:pPr>
              <w:jc w:val="center"/>
              <w:rPr>
                <w:rFonts w:ascii="Arial Nova" w:eastAsia="Arial Nova" w:hAnsi="Arial Nova" w:cs="Arial Nova"/>
                <w:b/>
                <w:bCs/>
                <w:color w:val="000000" w:themeColor="text1"/>
              </w:rPr>
            </w:pPr>
          </w:p>
          <w:p w14:paraId="3D09065B"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High</w:t>
            </w:r>
          </w:p>
        </w:tc>
      </w:tr>
      <w:tr w:rsidR="00021DBD" w:rsidRPr="00421EA6" w14:paraId="3BE795A6" w14:textId="77777777" w:rsidTr="00BD3246">
        <w:trPr>
          <w:trHeight w:val="899"/>
        </w:trPr>
        <w:tc>
          <w:tcPr>
            <w:tcW w:w="2255" w:type="dxa"/>
            <w:vMerge/>
            <w:tcBorders>
              <w:top w:val="nil"/>
              <w:left w:val="nil"/>
              <w:bottom w:val="nil"/>
              <w:right w:val="nil"/>
            </w:tcBorders>
            <w:shd w:val="clear" w:color="auto" w:fill="FFFFFF" w:themeFill="background1"/>
          </w:tcPr>
          <w:p w14:paraId="6F785C39" w14:textId="77777777" w:rsidR="00021DBD" w:rsidRPr="00421EA6" w:rsidRDefault="00021DBD" w:rsidP="000E7BD5">
            <w:pPr>
              <w:jc w:val="center"/>
              <w:rPr>
                <w:rFonts w:ascii="Arial Nova" w:eastAsia="Arial Nova" w:hAnsi="Arial Nova" w:cs="Arial Nova"/>
                <w:b/>
                <w:bCs/>
                <w:color w:val="000000" w:themeColor="text1"/>
              </w:rPr>
            </w:pPr>
          </w:p>
        </w:tc>
        <w:tc>
          <w:tcPr>
            <w:tcW w:w="2583" w:type="dxa"/>
            <w:tcBorders>
              <w:top w:val="nil"/>
              <w:left w:val="nil"/>
              <w:bottom w:val="nil"/>
              <w:right w:val="single" w:sz="4" w:space="0" w:color="auto"/>
            </w:tcBorders>
            <w:shd w:val="clear" w:color="auto" w:fill="FFFFFF" w:themeFill="background1"/>
          </w:tcPr>
          <w:p w14:paraId="7776DDBB" w14:textId="77777777" w:rsidR="00021DBD" w:rsidRPr="00421EA6" w:rsidRDefault="00021DBD" w:rsidP="000E7BD5">
            <w:pPr>
              <w:jc w:val="center"/>
              <w:rPr>
                <w:rFonts w:ascii="Arial Nova" w:eastAsia="Arial Nova" w:hAnsi="Arial Nova" w:cs="Arial Nova"/>
                <w:b/>
                <w:bCs/>
                <w:color w:val="000000" w:themeColor="text1"/>
              </w:rPr>
            </w:pPr>
          </w:p>
          <w:p w14:paraId="262545D9"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Low</w:t>
            </w:r>
          </w:p>
        </w:tc>
        <w:tc>
          <w:tcPr>
            <w:tcW w:w="3551" w:type="dxa"/>
            <w:tcBorders>
              <w:top w:val="single" w:sz="4" w:space="0" w:color="auto"/>
              <w:left w:val="single" w:sz="4" w:space="0" w:color="auto"/>
              <w:bottom w:val="single" w:sz="4" w:space="0" w:color="auto"/>
              <w:right w:val="single" w:sz="4" w:space="0" w:color="auto"/>
            </w:tcBorders>
            <w:shd w:val="clear" w:color="auto" w:fill="70AD47" w:themeFill="accent6"/>
          </w:tcPr>
          <w:p w14:paraId="7EF5537F" w14:textId="77777777" w:rsidR="00021DBD" w:rsidRPr="00421EA6" w:rsidRDefault="00021DBD" w:rsidP="000E7BD5">
            <w:pPr>
              <w:jc w:val="center"/>
              <w:rPr>
                <w:rFonts w:ascii="Arial Nova" w:eastAsia="Arial Nova" w:hAnsi="Arial Nova" w:cs="Arial Nova"/>
                <w:b/>
                <w:bCs/>
                <w:color w:val="000000" w:themeColor="text1"/>
              </w:rPr>
            </w:pPr>
          </w:p>
          <w:p w14:paraId="24911BC9"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Low</w:t>
            </w:r>
          </w:p>
          <w:p w14:paraId="6DE3B02E" w14:textId="77777777" w:rsidR="00021DBD" w:rsidRPr="00421EA6" w:rsidRDefault="00021DBD" w:rsidP="000E7BD5">
            <w:pPr>
              <w:jc w:val="center"/>
              <w:rPr>
                <w:rFonts w:ascii="Arial Nova" w:eastAsia="Arial Nova" w:hAnsi="Arial Nova" w:cs="Arial Nova"/>
                <w:b/>
                <w:bCs/>
                <w:color w:val="000000" w:themeColor="text1"/>
              </w:rPr>
            </w:pPr>
          </w:p>
        </w:tc>
        <w:tc>
          <w:tcPr>
            <w:tcW w:w="3390" w:type="dxa"/>
            <w:tcBorders>
              <w:top w:val="single" w:sz="4" w:space="0" w:color="auto"/>
              <w:left w:val="single" w:sz="4" w:space="0" w:color="auto"/>
              <w:bottom w:val="single" w:sz="4" w:space="0" w:color="auto"/>
              <w:right w:val="single" w:sz="4" w:space="0" w:color="auto"/>
            </w:tcBorders>
            <w:shd w:val="clear" w:color="auto" w:fill="70AD47" w:themeFill="accent6"/>
          </w:tcPr>
          <w:p w14:paraId="52EABD76" w14:textId="77777777" w:rsidR="00021DBD" w:rsidRPr="00421EA6" w:rsidRDefault="00021DBD" w:rsidP="000E7BD5">
            <w:pPr>
              <w:jc w:val="center"/>
              <w:rPr>
                <w:rFonts w:ascii="Arial Nova" w:eastAsia="Arial Nova" w:hAnsi="Arial Nova" w:cs="Arial Nova"/>
                <w:b/>
                <w:bCs/>
                <w:color w:val="000000" w:themeColor="text1"/>
              </w:rPr>
            </w:pPr>
          </w:p>
          <w:p w14:paraId="12732F50"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Low</w:t>
            </w:r>
          </w:p>
        </w:tc>
        <w:tc>
          <w:tcPr>
            <w:tcW w:w="3122" w:type="dxa"/>
            <w:tcBorders>
              <w:top w:val="single" w:sz="4" w:space="0" w:color="auto"/>
              <w:left w:val="single" w:sz="4" w:space="0" w:color="auto"/>
              <w:bottom w:val="single" w:sz="4" w:space="0" w:color="auto"/>
              <w:right w:val="single" w:sz="4" w:space="0" w:color="auto"/>
            </w:tcBorders>
            <w:shd w:val="clear" w:color="auto" w:fill="FFC000"/>
          </w:tcPr>
          <w:p w14:paraId="67EAC290" w14:textId="77777777" w:rsidR="00021DBD" w:rsidRPr="00421EA6" w:rsidRDefault="00021DBD" w:rsidP="000E7BD5">
            <w:pPr>
              <w:jc w:val="center"/>
              <w:rPr>
                <w:rFonts w:ascii="Arial Nova" w:eastAsia="Arial Nova" w:hAnsi="Arial Nova" w:cs="Arial Nova"/>
                <w:b/>
                <w:bCs/>
                <w:color w:val="000000" w:themeColor="text1"/>
              </w:rPr>
            </w:pPr>
          </w:p>
          <w:p w14:paraId="3436F87D" w14:textId="77777777" w:rsidR="00021DBD" w:rsidRPr="00421EA6" w:rsidRDefault="00021DBD"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Medium</w:t>
            </w:r>
          </w:p>
        </w:tc>
      </w:tr>
      <w:tr w:rsidR="00021DBD" w:rsidRPr="00421EA6" w14:paraId="51EE82D7" w14:textId="77777777" w:rsidTr="00BD3246">
        <w:trPr>
          <w:trHeight w:val="100"/>
        </w:trPr>
        <w:tc>
          <w:tcPr>
            <w:tcW w:w="2255" w:type="dxa"/>
            <w:tcBorders>
              <w:top w:val="nil"/>
              <w:left w:val="nil"/>
              <w:bottom w:val="nil"/>
              <w:right w:val="nil"/>
            </w:tcBorders>
            <w:shd w:val="clear" w:color="auto" w:fill="FFFFFF" w:themeFill="background1"/>
          </w:tcPr>
          <w:p w14:paraId="3E64CAA9" w14:textId="77777777" w:rsidR="000E7BD5" w:rsidRPr="00421EA6" w:rsidRDefault="000E7BD5" w:rsidP="000E7BD5">
            <w:pPr>
              <w:jc w:val="center"/>
              <w:rPr>
                <w:rFonts w:ascii="Arial Nova" w:eastAsia="Arial Nova" w:hAnsi="Arial Nova" w:cs="Arial Nova"/>
                <w:b/>
                <w:bCs/>
                <w:color w:val="000000" w:themeColor="text1"/>
              </w:rPr>
            </w:pPr>
          </w:p>
        </w:tc>
        <w:tc>
          <w:tcPr>
            <w:tcW w:w="2583" w:type="dxa"/>
            <w:tcBorders>
              <w:top w:val="nil"/>
              <w:left w:val="nil"/>
              <w:bottom w:val="nil"/>
              <w:right w:val="nil"/>
            </w:tcBorders>
            <w:shd w:val="clear" w:color="auto" w:fill="FFFFFF" w:themeFill="background1"/>
          </w:tcPr>
          <w:p w14:paraId="3BBF8891" w14:textId="77777777" w:rsidR="000E7BD5" w:rsidRPr="00421EA6" w:rsidRDefault="000E7BD5" w:rsidP="000E7BD5">
            <w:pPr>
              <w:jc w:val="center"/>
              <w:rPr>
                <w:rFonts w:ascii="Arial Nova" w:eastAsia="Arial Nova" w:hAnsi="Arial Nova" w:cs="Arial Nova"/>
                <w:b/>
                <w:bCs/>
                <w:color w:val="000000" w:themeColor="text1"/>
              </w:rPr>
            </w:pPr>
          </w:p>
        </w:tc>
        <w:tc>
          <w:tcPr>
            <w:tcW w:w="3551" w:type="dxa"/>
            <w:tcBorders>
              <w:top w:val="single" w:sz="4" w:space="0" w:color="auto"/>
              <w:left w:val="nil"/>
              <w:bottom w:val="nil"/>
              <w:right w:val="nil"/>
            </w:tcBorders>
            <w:shd w:val="clear" w:color="auto" w:fill="FFFFFF" w:themeFill="background1"/>
          </w:tcPr>
          <w:p w14:paraId="3DE6EDFB" w14:textId="77777777" w:rsidR="000E7BD5" w:rsidRPr="00421EA6" w:rsidRDefault="000E7BD5" w:rsidP="000E7BD5">
            <w:pPr>
              <w:jc w:val="center"/>
              <w:rPr>
                <w:rFonts w:ascii="Arial Nova" w:eastAsia="Arial Nova" w:hAnsi="Arial Nova" w:cs="Arial Nova"/>
                <w:b/>
                <w:bCs/>
                <w:color w:val="000000" w:themeColor="text1"/>
              </w:rPr>
            </w:pPr>
          </w:p>
        </w:tc>
        <w:tc>
          <w:tcPr>
            <w:tcW w:w="3390" w:type="dxa"/>
            <w:tcBorders>
              <w:top w:val="single" w:sz="4" w:space="0" w:color="auto"/>
              <w:left w:val="nil"/>
              <w:bottom w:val="nil"/>
              <w:right w:val="nil"/>
            </w:tcBorders>
            <w:shd w:val="clear" w:color="auto" w:fill="FFFFFF" w:themeFill="background1"/>
          </w:tcPr>
          <w:p w14:paraId="5F447EB6" w14:textId="77777777" w:rsidR="000E7BD5" w:rsidRPr="00421EA6" w:rsidRDefault="000E7BD5" w:rsidP="000E7BD5">
            <w:pPr>
              <w:jc w:val="center"/>
              <w:rPr>
                <w:rFonts w:ascii="Arial Nova" w:eastAsia="Arial Nova" w:hAnsi="Arial Nova" w:cs="Arial Nova"/>
                <w:b/>
                <w:bCs/>
                <w:color w:val="000000" w:themeColor="text1"/>
              </w:rPr>
            </w:pPr>
          </w:p>
        </w:tc>
        <w:tc>
          <w:tcPr>
            <w:tcW w:w="3122" w:type="dxa"/>
            <w:tcBorders>
              <w:top w:val="single" w:sz="4" w:space="0" w:color="auto"/>
              <w:left w:val="nil"/>
              <w:bottom w:val="nil"/>
              <w:right w:val="nil"/>
            </w:tcBorders>
            <w:shd w:val="clear" w:color="auto" w:fill="FFFFFF" w:themeFill="background1"/>
          </w:tcPr>
          <w:p w14:paraId="61BE05B9" w14:textId="77777777" w:rsidR="000E7BD5" w:rsidRPr="00421EA6" w:rsidRDefault="000E7BD5" w:rsidP="000E7BD5">
            <w:pPr>
              <w:jc w:val="center"/>
              <w:rPr>
                <w:rFonts w:ascii="Arial Nova" w:eastAsia="Arial Nova" w:hAnsi="Arial Nova" w:cs="Arial Nova"/>
                <w:b/>
                <w:bCs/>
                <w:color w:val="000000" w:themeColor="text1"/>
              </w:rPr>
            </w:pPr>
          </w:p>
        </w:tc>
      </w:tr>
      <w:tr w:rsidR="00021DBD" w:rsidRPr="00421EA6" w14:paraId="5B935BBE" w14:textId="77777777" w:rsidTr="00BD3246">
        <w:trPr>
          <w:trHeight w:val="899"/>
        </w:trPr>
        <w:tc>
          <w:tcPr>
            <w:tcW w:w="2255" w:type="dxa"/>
            <w:tcBorders>
              <w:top w:val="nil"/>
              <w:left w:val="nil"/>
              <w:bottom w:val="nil"/>
              <w:right w:val="nil"/>
            </w:tcBorders>
            <w:shd w:val="clear" w:color="auto" w:fill="FFFFFF" w:themeFill="background1"/>
          </w:tcPr>
          <w:p w14:paraId="461E5CE1" w14:textId="77777777" w:rsidR="000E7BD5" w:rsidRPr="00421EA6" w:rsidRDefault="000E7BD5" w:rsidP="000E7BD5">
            <w:pPr>
              <w:jc w:val="center"/>
              <w:rPr>
                <w:rFonts w:ascii="Arial Nova" w:eastAsia="Arial Nova" w:hAnsi="Arial Nova" w:cs="Arial Nova"/>
                <w:b/>
                <w:bCs/>
                <w:color w:val="000000" w:themeColor="text1"/>
              </w:rPr>
            </w:pPr>
          </w:p>
        </w:tc>
        <w:tc>
          <w:tcPr>
            <w:tcW w:w="2583" w:type="dxa"/>
            <w:tcBorders>
              <w:top w:val="nil"/>
              <w:left w:val="nil"/>
              <w:bottom w:val="nil"/>
              <w:right w:val="nil"/>
            </w:tcBorders>
            <w:shd w:val="clear" w:color="auto" w:fill="FFFFFF" w:themeFill="background1"/>
          </w:tcPr>
          <w:p w14:paraId="15DDF75C" w14:textId="77777777" w:rsidR="000E7BD5" w:rsidRPr="00421EA6" w:rsidRDefault="000E7BD5" w:rsidP="000E7BD5">
            <w:pPr>
              <w:jc w:val="center"/>
              <w:rPr>
                <w:rFonts w:ascii="Arial Nova" w:eastAsia="Arial Nova" w:hAnsi="Arial Nova" w:cs="Arial Nova"/>
                <w:b/>
                <w:bCs/>
                <w:color w:val="000000" w:themeColor="text1"/>
              </w:rPr>
            </w:pPr>
          </w:p>
        </w:tc>
        <w:tc>
          <w:tcPr>
            <w:tcW w:w="3551" w:type="dxa"/>
            <w:tcBorders>
              <w:top w:val="nil"/>
              <w:left w:val="nil"/>
              <w:bottom w:val="nil"/>
              <w:right w:val="nil"/>
            </w:tcBorders>
            <w:shd w:val="clear" w:color="auto" w:fill="FFFFFF" w:themeFill="background1"/>
          </w:tcPr>
          <w:p w14:paraId="7F67532B" w14:textId="77777777" w:rsidR="000E7BD5" w:rsidRPr="00421EA6" w:rsidRDefault="000E7BD5" w:rsidP="000E7BD5">
            <w:pPr>
              <w:jc w:val="center"/>
              <w:rPr>
                <w:rFonts w:ascii="Arial Nova" w:eastAsia="Arial Nova" w:hAnsi="Arial Nova" w:cs="Arial Nova"/>
                <w:b/>
                <w:bCs/>
                <w:color w:val="000000" w:themeColor="text1"/>
              </w:rPr>
            </w:pPr>
          </w:p>
          <w:p w14:paraId="39EE9527" w14:textId="77777777" w:rsidR="000E7BD5" w:rsidRPr="00421EA6" w:rsidRDefault="000E7BD5"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Low</w:t>
            </w:r>
          </w:p>
        </w:tc>
        <w:tc>
          <w:tcPr>
            <w:tcW w:w="3390" w:type="dxa"/>
            <w:tcBorders>
              <w:top w:val="nil"/>
              <w:left w:val="nil"/>
              <w:bottom w:val="nil"/>
              <w:right w:val="nil"/>
            </w:tcBorders>
            <w:shd w:val="clear" w:color="auto" w:fill="FFFFFF" w:themeFill="background1"/>
          </w:tcPr>
          <w:p w14:paraId="10DCCED0" w14:textId="77777777" w:rsidR="000E7BD5" w:rsidRPr="00421EA6" w:rsidRDefault="000E7BD5" w:rsidP="000E7BD5">
            <w:pPr>
              <w:jc w:val="center"/>
              <w:rPr>
                <w:rFonts w:ascii="Arial Nova" w:eastAsia="Arial Nova" w:hAnsi="Arial Nova" w:cs="Arial Nova"/>
                <w:b/>
                <w:bCs/>
                <w:color w:val="000000" w:themeColor="text1"/>
              </w:rPr>
            </w:pPr>
          </w:p>
          <w:p w14:paraId="01F6CCA5" w14:textId="77777777" w:rsidR="000E7BD5" w:rsidRPr="00421EA6" w:rsidRDefault="000E7BD5"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Medium</w:t>
            </w:r>
          </w:p>
        </w:tc>
        <w:tc>
          <w:tcPr>
            <w:tcW w:w="3122" w:type="dxa"/>
            <w:tcBorders>
              <w:top w:val="nil"/>
              <w:left w:val="nil"/>
              <w:bottom w:val="nil"/>
              <w:right w:val="nil"/>
            </w:tcBorders>
            <w:shd w:val="clear" w:color="auto" w:fill="FFFFFF" w:themeFill="background1"/>
          </w:tcPr>
          <w:p w14:paraId="74158990" w14:textId="77777777" w:rsidR="000E7BD5" w:rsidRPr="00421EA6" w:rsidRDefault="000E7BD5" w:rsidP="000E7BD5">
            <w:pPr>
              <w:jc w:val="center"/>
              <w:rPr>
                <w:rFonts w:ascii="Arial Nova" w:eastAsia="Arial Nova" w:hAnsi="Arial Nova" w:cs="Arial Nova"/>
                <w:b/>
                <w:bCs/>
                <w:color w:val="000000" w:themeColor="text1"/>
              </w:rPr>
            </w:pPr>
          </w:p>
          <w:p w14:paraId="794B5F49" w14:textId="77777777" w:rsidR="000E7BD5" w:rsidRPr="00421EA6" w:rsidRDefault="000E7BD5"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High</w:t>
            </w:r>
          </w:p>
        </w:tc>
      </w:tr>
      <w:tr w:rsidR="000E7BD5" w:rsidRPr="00421EA6" w14:paraId="02BB5B59" w14:textId="77777777" w:rsidTr="00BD3246">
        <w:trPr>
          <w:trHeight w:val="899"/>
        </w:trPr>
        <w:tc>
          <w:tcPr>
            <w:tcW w:w="2255" w:type="dxa"/>
            <w:tcBorders>
              <w:top w:val="nil"/>
              <w:left w:val="nil"/>
              <w:bottom w:val="nil"/>
              <w:right w:val="nil"/>
            </w:tcBorders>
            <w:shd w:val="clear" w:color="auto" w:fill="FFFFFF" w:themeFill="background1"/>
          </w:tcPr>
          <w:p w14:paraId="3F337B57" w14:textId="77777777" w:rsidR="000E7BD5" w:rsidRPr="00421EA6" w:rsidRDefault="000E7BD5" w:rsidP="000E7BD5">
            <w:pPr>
              <w:jc w:val="center"/>
              <w:rPr>
                <w:rFonts w:ascii="Arial Nova" w:eastAsia="Arial Nova" w:hAnsi="Arial Nova" w:cs="Arial Nova"/>
                <w:b/>
                <w:bCs/>
                <w:color w:val="000000" w:themeColor="text1"/>
              </w:rPr>
            </w:pPr>
          </w:p>
        </w:tc>
        <w:tc>
          <w:tcPr>
            <w:tcW w:w="2583" w:type="dxa"/>
            <w:tcBorders>
              <w:top w:val="nil"/>
              <w:left w:val="nil"/>
              <w:bottom w:val="nil"/>
              <w:right w:val="nil"/>
            </w:tcBorders>
            <w:shd w:val="clear" w:color="auto" w:fill="FFFFFF" w:themeFill="background1"/>
          </w:tcPr>
          <w:p w14:paraId="350F80FD" w14:textId="77777777" w:rsidR="000E7BD5" w:rsidRPr="00421EA6" w:rsidRDefault="000E7BD5" w:rsidP="000E7BD5">
            <w:pPr>
              <w:jc w:val="center"/>
              <w:rPr>
                <w:rFonts w:ascii="Arial Nova" w:eastAsia="Arial Nova" w:hAnsi="Arial Nova" w:cs="Arial Nova"/>
                <w:b/>
                <w:bCs/>
                <w:color w:val="000000" w:themeColor="text1"/>
              </w:rPr>
            </w:pPr>
          </w:p>
        </w:tc>
        <w:tc>
          <w:tcPr>
            <w:tcW w:w="10064" w:type="dxa"/>
            <w:gridSpan w:val="3"/>
            <w:tcBorders>
              <w:top w:val="nil"/>
              <w:left w:val="nil"/>
              <w:bottom w:val="nil"/>
              <w:right w:val="nil"/>
            </w:tcBorders>
            <w:shd w:val="clear" w:color="auto" w:fill="FFFFFF" w:themeFill="background1"/>
          </w:tcPr>
          <w:p w14:paraId="2ED42F38" w14:textId="77777777" w:rsidR="000E7BD5" w:rsidRPr="00421EA6" w:rsidRDefault="000E7BD5" w:rsidP="000E7BD5">
            <w:pPr>
              <w:jc w:val="center"/>
              <w:rPr>
                <w:rFonts w:ascii="Arial Nova" w:eastAsia="Arial Nova" w:hAnsi="Arial Nova" w:cs="Arial Nova"/>
                <w:b/>
                <w:bCs/>
                <w:color w:val="000000" w:themeColor="text1"/>
              </w:rPr>
            </w:pPr>
          </w:p>
          <w:p w14:paraId="1D2451DC" w14:textId="77777777" w:rsidR="000E7BD5" w:rsidRPr="00421EA6" w:rsidRDefault="000E7BD5" w:rsidP="000E7BD5">
            <w:pPr>
              <w:jc w:val="center"/>
              <w:rPr>
                <w:rFonts w:ascii="Arial Nova" w:eastAsia="Arial Nova" w:hAnsi="Arial Nova" w:cs="Arial Nova"/>
                <w:b/>
                <w:bCs/>
                <w:color w:val="000000" w:themeColor="text1"/>
              </w:rPr>
            </w:pPr>
          </w:p>
          <w:p w14:paraId="15652896" w14:textId="070F35BC" w:rsidR="000E7BD5" w:rsidRPr="00421EA6" w:rsidRDefault="000E7BD5" w:rsidP="000E7BD5">
            <w:pPr>
              <w:jc w:val="center"/>
              <w:rPr>
                <w:rFonts w:ascii="Arial Nova" w:eastAsia="Arial Nova" w:hAnsi="Arial Nova" w:cs="Arial Nova"/>
                <w:b/>
                <w:bCs/>
                <w:color w:val="000000" w:themeColor="text1"/>
              </w:rPr>
            </w:pPr>
            <w:r w:rsidRPr="00421EA6">
              <w:rPr>
                <w:rFonts w:ascii="Arial Nova" w:eastAsia="Arial Nova" w:hAnsi="Arial Nova" w:cs="Arial Nova"/>
                <w:b/>
                <w:bCs/>
                <w:color w:val="000000" w:themeColor="text1"/>
              </w:rPr>
              <w:t>Probability</w:t>
            </w:r>
            <w:r w:rsidR="003B56F2" w:rsidRPr="00421EA6">
              <w:rPr>
                <w:rFonts w:ascii="Arial Nova" w:eastAsia="Arial Nova" w:hAnsi="Arial Nova" w:cs="Arial Nova"/>
                <w:b/>
                <w:bCs/>
                <w:color w:val="000000" w:themeColor="text1"/>
              </w:rPr>
              <w:t>/ Likelihood</w:t>
            </w:r>
          </w:p>
          <w:p w14:paraId="64D2B6CA" w14:textId="77777777" w:rsidR="000E7BD5" w:rsidRPr="00421EA6" w:rsidRDefault="000E7BD5" w:rsidP="000E7BD5">
            <w:pPr>
              <w:jc w:val="center"/>
              <w:rPr>
                <w:rFonts w:ascii="Arial Nova" w:eastAsia="Arial Nova" w:hAnsi="Arial Nova" w:cs="Arial Nova"/>
                <w:b/>
                <w:bCs/>
                <w:color w:val="000000" w:themeColor="text1"/>
              </w:rPr>
            </w:pPr>
          </w:p>
        </w:tc>
      </w:tr>
    </w:tbl>
    <w:p w14:paraId="42A92FE8" w14:textId="77777777" w:rsidR="00B54CB4" w:rsidRDefault="00B54CB4" w:rsidP="001B5E7B">
      <w:pPr>
        <w:spacing w:after="0"/>
        <w:rPr>
          <w:rFonts w:ascii="Arial Nova" w:eastAsia="Arial Nova" w:hAnsi="Arial Nova" w:cs="Arial Nova"/>
          <w:b/>
          <w:bCs/>
          <w:color w:val="000000" w:themeColor="text1"/>
          <w:sz w:val="20"/>
          <w:szCs w:val="20"/>
          <w:u w:val="single"/>
        </w:rPr>
      </w:pPr>
    </w:p>
    <w:p w14:paraId="08209C99" w14:textId="77777777" w:rsidR="00220D99" w:rsidRDefault="00220D99" w:rsidP="001B5E7B">
      <w:pPr>
        <w:spacing w:after="0"/>
        <w:rPr>
          <w:rFonts w:ascii="Arial Nova" w:eastAsia="Arial Nova" w:hAnsi="Arial Nova" w:cs="Arial Nova"/>
          <w:b/>
          <w:bCs/>
          <w:color w:val="000000" w:themeColor="text1"/>
          <w:sz w:val="20"/>
          <w:szCs w:val="20"/>
          <w:u w:val="single"/>
        </w:rPr>
      </w:pPr>
    </w:p>
    <w:p w14:paraId="640AB860" w14:textId="77777777" w:rsidR="007E6F55" w:rsidRDefault="007E6F55" w:rsidP="001B5E7B">
      <w:pPr>
        <w:spacing w:after="0"/>
        <w:rPr>
          <w:rFonts w:ascii="Arial Nova" w:eastAsia="Arial Nova" w:hAnsi="Arial Nova" w:cs="Arial Nova"/>
          <w:b/>
          <w:bCs/>
          <w:color w:val="000000" w:themeColor="text1"/>
          <w:sz w:val="20"/>
          <w:szCs w:val="20"/>
        </w:rPr>
      </w:pPr>
    </w:p>
    <w:p w14:paraId="3FC6E4AB" w14:textId="77777777" w:rsidR="007E6F55" w:rsidRDefault="007E6F55" w:rsidP="001B5E7B">
      <w:pPr>
        <w:spacing w:after="0"/>
        <w:rPr>
          <w:rFonts w:ascii="Arial Nova" w:eastAsia="Arial Nova" w:hAnsi="Arial Nova" w:cs="Arial Nova"/>
          <w:b/>
          <w:bCs/>
          <w:color w:val="000000" w:themeColor="text1"/>
          <w:sz w:val="20"/>
          <w:szCs w:val="20"/>
        </w:rPr>
      </w:pPr>
    </w:p>
    <w:p w14:paraId="30B90968" w14:textId="77777777" w:rsidR="007E6F55" w:rsidRDefault="007E6F55" w:rsidP="001B5E7B">
      <w:pPr>
        <w:spacing w:after="0"/>
        <w:rPr>
          <w:rFonts w:ascii="Arial Nova" w:eastAsia="Arial Nova" w:hAnsi="Arial Nova" w:cs="Arial Nova"/>
          <w:b/>
          <w:bCs/>
          <w:color w:val="000000" w:themeColor="text1"/>
          <w:sz w:val="20"/>
          <w:szCs w:val="20"/>
        </w:rPr>
      </w:pPr>
    </w:p>
    <w:p w14:paraId="1BAF92F9" w14:textId="7F6A1B7F" w:rsidR="00220D99" w:rsidRPr="007234C9" w:rsidRDefault="007E6F55" w:rsidP="001B5E7B">
      <w:pPr>
        <w:spacing w:after="0"/>
        <w:rPr>
          <w:rFonts w:ascii="Arial Nova" w:eastAsia="Arial Nova" w:hAnsi="Arial Nova" w:cs="Arial Nova"/>
          <w:b/>
          <w:bCs/>
          <w:color w:val="000000" w:themeColor="text1"/>
          <w:sz w:val="20"/>
          <w:szCs w:val="20"/>
        </w:rPr>
      </w:pPr>
      <w:r>
        <w:rPr>
          <w:rFonts w:ascii="Arial Nova" w:eastAsia="Arial Nova" w:hAnsi="Arial Nova" w:cs="Arial Nova"/>
          <w:b/>
          <w:bCs/>
          <w:color w:val="000000" w:themeColor="text1"/>
          <w:sz w:val="20"/>
          <w:szCs w:val="20"/>
        </w:rPr>
        <w:t xml:space="preserve">                                                                                     </w:t>
      </w:r>
    </w:p>
    <w:p w14:paraId="5A6C5A2D" w14:textId="2CD48508" w:rsidR="00B54CB4" w:rsidRPr="00864673" w:rsidRDefault="00B54CB4" w:rsidP="001B5E7B">
      <w:pPr>
        <w:spacing w:after="0"/>
        <w:rPr>
          <w:rFonts w:ascii="Arial Nova" w:eastAsia="Arial Nova" w:hAnsi="Arial Nova" w:cs="Arial Nova"/>
          <w:b/>
          <w:bCs/>
          <w:color w:val="000000" w:themeColor="text1"/>
          <w:sz w:val="20"/>
          <w:szCs w:val="20"/>
          <w:u w:val="single"/>
        </w:rPr>
      </w:pPr>
      <w:r>
        <w:rPr>
          <w:rFonts w:ascii="Calibri" w:hAnsi="Calibri" w:cs="Calibri"/>
          <w:color w:val="000000"/>
          <w:shd w:val="clear" w:color="auto" w:fill="FFFFFF"/>
        </w:rPr>
        <w:br/>
      </w:r>
    </w:p>
    <w:sectPr w:rsidR="00B54CB4" w:rsidRPr="00864673">
      <w:pgSz w:w="16838" w:h="11906"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Coffey" w:date="2024-01-30T12:08:00Z" w:initials="AC">
    <w:p w14:paraId="20BDBEDF" w14:textId="62AA0E74" w:rsidR="69D561BB" w:rsidRDefault="69D561BB">
      <w:r>
        <w:t xml:space="preserve">Can we put in two or three examples?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DBE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EAA99E" w16cex:dateUtc="2024-01-30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DBEDF" w16cid:durableId="7BEAA9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45 Light">
    <w:altName w:val="Malgun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35B2"/>
    <w:multiLevelType w:val="hybridMultilevel"/>
    <w:tmpl w:val="3A58BE64"/>
    <w:lvl w:ilvl="0" w:tplc="90A20BD8">
      <w:start w:val="1"/>
      <w:numFmt w:val="bullet"/>
      <w:lvlText w:val=""/>
      <w:lvlJc w:val="left"/>
      <w:pPr>
        <w:ind w:left="720" w:hanging="360"/>
      </w:pPr>
      <w:rPr>
        <w:rFonts w:ascii="Symbol" w:hAnsi="Symbol" w:hint="default"/>
      </w:rPr>
    </w:lvl>
    <w:lvl w:ilvl="1" w:tplc="CA1A03B4">
      <w:start w:val="1"/>
      <w:numFmt w:val="bullet"/>
      <w:lvlText w:val="o"/>
      <w:lvlJc w:val="left"/>
      <w:pPr>
        <w:ind w:left="1440" w:hanging="360"/>
      </w:pPr>
      <w:rPr>
        <w:rFonts w:ascii="Courier New" w:hAnsi="Courier New" w:hint="default"/>
      </w:rPr>
    </w:lvl>
    <w:lvl w:ilvl="2" w:tplc="8B5A6372">
      <w:start w:val="1"/>
      <w:numFmt w:val="bullet"/>
      <w:lvlText w:val=""/>
      <w:lvlJc w:val="left"/>
      <w:pPr>
        <w:ind w:left="2160" w:hanging="360"/>
      </w:pPr>
      <w:rPr>
        <w:rFonts w:ascii="Wingdings" w:hAnsi="Wingdings" w:hint="default"/>
      </w:rPr>
    </w:lvl>
    <w:lvl w:ilvl="3" w:tplc="94D8BA6A">
      <w:start w:val="1"/>
      <w:numFmt w:val="bullet"/>
      <w:lvlText w:val=""/>
      <w:lvlJc w:val="left"/>
      <w:pPr>
        <w:ind w:left="2880" w:hanging="360"/>
      </w:pPr>
      <w:rPr>
        <w:rFonts w:ascii="Symbol" w:hAnsi="Symbol" w:hint="default"/>
      </w:rPr>
    </w:lvl>
    <w:lvl w:ilvl="4" w:tplc="E400537A">
      <w:start w:val="1"/>
      <w:numFmt w:val="bullet"/>
      <w:lvlText w:val="o"/>
      <w:lvlJc w:val="left"/>
      <w:pPr>
        <w:ind w:left="3600" w:hanging="360"/>
      </w:pPr>
      <w:rPr>
        <w:rFonts w:ascii="Courier New" w:hAnsi="Courier New" w:hint="default"/>
      </w:rPr>
    </w:lvl>
    <w:lvl w:ilvl="5" w:tplc="C612298A">
      <w:start w:val="1"/>
      <w:numFmt w:val="bullet"/>
      <w:lvlText w:val=""/>
      <w:lvlJc w:val="left"/>
      <w:pPr>
        <w:ind w:left="4320" w:hanging="360"/>
      </w:pPr>
      <w:rPr>
        <w:rFonts w:ascii="Wingdings" w:hAnsi="Wingdings" w:hint="default"/>
      </w:rPr>
    </w:lvl>
    <w:lvl w:ilvl="6" w:tplc="1AD47604">
      <w:start w:val="1"/>
      <w:numFmt w:val="bullet"/>
      <w:lvlText w:val=""/>
      <w:lvlJc w:val="left"/>
      <w:pPr>
        <w:ind w:left="5040" w:hanging="360"/>
      </w:pPr>
      <w:rPr>
        <w:rFonts w:ascii="Symbol" w:hAnsi="Symbol" w:hint="default"/>
      </w:rPr>
    </w:lvl>
    <w:lvl w:ilvl="7" w:tplc="034A82B6">
      <w:start w:val="1"/>
      <w:numFmt w:val="bullet"/>
      <w:lvlText w:val="o"/>
      <w:lvlJc w:val="left"/>
      <w:pPr>
        <w:ind w:left="5760" w:hanging="360"/>
      </w:pPr>
      <w:rPr>
        <w:rFonts w:ascii="Courier New" w:hAnsi="Courier New" w:hint="default"/>
      </w:rPr>
    </w:lvl>
    <w:lvl w:ilvl="8" w:tplc="E42AD138">
      <w:start w:val="1"/>
      <w:numFmt w:val="bullet"/>
      <w:lvlText w:val=""/>
      <w:lvlJc w:val="left"/>
      <w:pPr>
        <w:ind w:left="6480" w:hanging="360"/>
      </w:pPr>
      <w:rPr>
        <w:rFonts w:ascii="Wingdings" w:hAnsi="Wingdings" w:hint="default"/>
      </w:rPr>
    </w:lvl>
  </w:abstractNum>
  <w:abstractNum w:abstractNumId="1" w15:restartNumberingAfterBreak="0">
    <w:nsid w:val="093A38B3"/>
    <w:multiLevelType w:val="hybridMultilevel"/>
    <w:tmpl w:val="B6648A36"/>
    <w:lvl w:ilvl="0" w:tplc="65DAF25E">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A3406"/>
    <w:multiLevelType w:val="hybridMultilevel"/>
    <w:tmpl w:val="D4C2D41A"/>
    <w:lvl w:ilvl="0" w:tplc="A97A504C">
      <w:start w:val="1"/>
      <w:numFmt w:val="bullet"/>
      <w:lvlText w:val=""/>
      <w:lvlJc w:val="left"/>
      <w:pPr>
        <w:ind w:left="720" w:hanging="360"/>
      </w:pPr>
      <w:rPr>
        <w:rFonts w:ascii="Symbol" w:hAnsi="Symbol" w:hint="default"/>
      </w:rPr>
    </w:lvl>
    <w:lvl w:ilvl="1" w:tplc="FD6CD544">
      <w:start w:val="1"/>
      <w:numFmt w:val="bullet"/>
      <w:lvlText w:val="o"/>
      <w:lvlJc w:val="left"/>
      <w:pPr>
        <w:ind w:left="1440" w:hanging="360"/>
      </w:pPr>
      <w:rPr>
        <w:rFonts w:ascii="Courier New" w:hAnsi="Courier New" w:hint="default"/>
      </w:rPr>
    </w:lvl>
    <w:lvl w:ilvl="2" w:tplc="475CE3BA">
      <w:start w:val="1"/>
      <w:numFmt w:val="bullet"/>
      <w:lvlText w:val=""/>
      <w:lvlJc w:val="left"/>
      <w:pPr>
        <w:ind w:left="2160" w:hanging="360"/>
      </w:pPr>
      <w:rPr>
        <w:rFonts w:ascii="Wingdings" w:hAnsi="Wingdings" w:hint="default"/>
      </w:rPr>
    </w:lvl>
    <w:lvl w:ilvl="3" w:tplc="FD763894">
      <w:start w:val="1"/>
      <w:numFmt w:val="bullet"/>
      <w:lvlText w:val=""/>
      <w:lvlJc w:val="left"/>
      <w:pPr>
        <w:ind w:left="2880" w:hanging="360"/>
      </w:pPr>
      <w:rPr>
        <w:rFonts w:ascii="Symbol" w:hAnsi="Symbol" w:hint="default"/>
      </w:rPr>
    </w:lvl>
    <w:lvl w:ilvl="4" w:tplc="E3CA7B42">
      <w:start w:val="1"/>
      <w:numFmt w:val="bullet"/>
      <w:lvlText w:val="o"/>
      <w:lvlJc w:val="left"/>
      <w:pPr>
        <w:ind w:left="3600" w:hanging="360"/>
      </w:pPr>
      <w:rPr>
        <w:rFonts w:ascii="Courier New" w:hAnsi="Courier New" w:hint="default"/>
      </w:rPr>
    </w:lvl>
    <w:lvl w:ilvl="5" w:tplc="2522F2AA">
      <w:start w:val="1"/>
      <w:numFmt w:val="bullet"/>
      <w:lvlText w:val=""/>
      <w:lvlJc w:val="left"/>
      <w:pPr>
        <w:ind w:left="4320" w:hanging="360"/>
      </w:pPr>
      <w:rPr>
        <w:rFonts w:ascii="Wingdings" w:hAnsi="Wingdings" w:hint="default"/>
      </w:rPr>
    </w:lvl>
    <w:lvl w:ilvl="6" w:tplc="EB04A29C">
      <w:start w:val="1"/>
      <w:numFmt w:val="bullet"/>
      <w:lvlText w:val=""/>
      <w:lvlJc w:val="left"/>
      <w:pPr>
        <w:ind w:left="5040" w:hanging="360"/>
      </w:pPr>
      <w:rPr>
        <w:rFonts w:ascii="Symbol" w:hAnsi="Symbol" w:hint="default"/>
      </w:rPr>
    </w:lvl>
    <w:lvl w:ilvl="7" w:tplc="C62884FA">
      <w:start w:val="1"/>
      <w:numFmt w:val="bullet"/>
      <w:lvlText w:val="o"/>
      <w:lvlJc w:val="left"/>
      <w:pPr>
        <w:ind w:left="5760" w:hanging="360"/>
      </w:pPr>
      <w:rPr>
        <w:rFonts w:ascii="Courier New" w:hAnsi="Courier New" w:hint="default"/>
      </w:rPr>
    </w:lvl>
    <w:lvl w:ilvl="8" w:tplc="DA4874E0">
      <w:start w:val="1"/>
      <w:numFmt w:val="bullet"/>
      <w:lvlText w:val=""/>
      <w:lvlJc w:val="left"/>
      <w:pPr>
        <w:ind w:left="6480" w:hanging="360"/>
      </w:pPr>
      <w:rPr>
        <w:rFonts w:ascii="Wingdings" w:hAnsi="Wingdings" w:hint="default"/>
      </w:rPr>
    </w:lvl>
  </w:abstractNum>
  <w:abstractNum w:abstractNumId="3" w15:restartNumberingAfterBreak="0">
    <w:nsid w:val="25ED30B9"/>
    <w:multiLevelType w:val="hybridMultilevel"/>
    <w:tmpl w:val="83F274CA"/>
    <w:lvl w:ilvl="0" w:tplc="65DAF25E">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06608"/>
    <w:multiLevelType w:val="hybridMultilevel"/>
    <w:tmpl w:val="C276A698"/>
    <w:lvl w:ilvl="0" w:tplc="B358E7A2">
      <w:start w:val="1"/>
      <w:numFmt w:val="bullet"/>
      <w:lvlText w:val=""/>
      <w:lvlJc w:val="left"/>
      <w:pPr>
        <w:ind w:left="720" w:hanging="360"/>
      </w:pPr>
      <w:rPr>
        <w:rFonts w:ascii="Symbol" w:hAnsi="Symbol" w:hint="default"/>
      </w:rPr>
    </w:lvl>
    <w:lvl w:ilvl="1" w:tplc="BC92C676">
      <w:start w:val="1"/>
      <w:numFmt w:val="bullet"/>
      <w:lvlText w:val="o"/>
      <w:lvlJc w:val="left"/>
      <w:pPr>
        <w:ind w:left="1440" w:hanging="360"/>
      </w:pPr>
      <w:rPr>
        <w:rFonts w:ascii="Courier New" w:hAnsi="Courier New" w:hint="default"/>
      </w:rPr>
    </w:lvl>
    <w:lvl w:ilvl="2" w:tplc="5922CB0E">
      <w:start w:val="1"/>
      <w:numFmt w:val="bullet"/>
      <w:lvlText w:val=""/>
      <w:lvlJc w:val="left"/>
      <w:pPr>
        <w:ind w:left="2160" w:hanging="360"/>
      </w:pPr>
      <w:rPr>
        <w:rFonts w:ascii="Wingdings" w:hAnsi="Wingdings" w:hint="default"/>
      </w:rPr>
    </w:lvl>
    <w:lvl w:ilvl="3" w:tplc="742C1852">
      <w:start w:val="1"/>
      <w:numFmt w:val="bullet"/>
      <w:lvlText w:val=""/>
      <w:lvlJc w:val="left"/>
      <w:pPr>
        <w:ind w:left="2880" w:hanging="360"/>
      </w:pPr>
      <w:rPr>
        <w:rFonts w:ascii="Symbol" w:hAnsi="Symbol" w:hint="default"/>
      </w:rPr>
    </w:lvl>
    <w:lvl w:ilvl="4" w:tplc="5D168502">
      <w:start w:val="1"/>
      <w:numFmt w:val="bullet"/>
      <w:lvlText w:val="o"/>
      <w:lvlJc w:val="left"/>
      <w:pPr>
        <w:ind w:left="3600" w:hanging="360"/>
      </w:pPr>
      <w:rPr>
        <w:rFonts w:ascii="Courier New" w:hAnsi="Courier New" w:hint="default"/>
      </w:rPr>
    </w:lvl>
    <w:lvl w:ilvl="5" w:tplc="44B2E50C">
      <w:start w:val="1"/>
      <w:numFmt w:val="bullet"/>
      <w:lvlText w:val=""/>
      <w:lvlJc w:val="left"/>
      <w:pPr>
        <w:ind w:left="4320" w:hanging="360"/>
      </w:pPr>
      <w:rPr>
        <w:rFonts w:ascii="Wingdings" w:hAnsi="Wingdings" w:hint="default"/>
      </w:rPr>
    </w:lvl>
    <w:lvl w:ilvl="6" w:tplc="BB6E1A5A">
      <w:start w:val="1"/>
      <w:numFmt w:val="bullet"/>
      <w:lvlText w:val=""/>
      <w:lvlJc w:val="left"/>
      <w:pPr>
        <w:ind w:left="5040" w:hanging="360"/>
      </w:pPr>
      <w:rPr>
        <w:rFonts w:ascii="Symbol" w:hAnsi="Symbol" w:hint="default"/>
      </w:rPr>
    </w:lvl>
    <w:lvl w:ilvl="7" w:tplc="61349842">
      <w:start w:val="1"/>
      <w:numFmt w:val="bullet"/>
      <w:lvlText w:val="o"/>
      <w:lvlJc w:val="left"/>
      <w:pPr>
        <w:ind w:left="5760" w:hanging="360"/>
      </w:pPr>
      <w:rPr>
        <w:rFonts w:ascii="Courier New" w:hAnsi="Courier New" w:hint="default"/>
      </w:rPr>
    </w:lvl>
    <w:lvl w:ilvl="8" w:tplc="90545AF4">
      <w:start w:val="1"/>
      <w:numFmt w:val="bullet"/>
      <w:lvlText w:val=""/>
      <w:lvlJc w:val="left"/>
      <w:pPr>
        <w:ind w:left="6480" w:hanging="360"/>
      </w:pPr>
      <w:rPr>
        <w:rFonts w:ascii="Wingdings" w:hAnsi="Wingdings" w:hint="default"/>
      </w:rPr>
    </w:lvl>
  </w:abstractNum>
  <w:abstractNum w:abstractNumId="5" w15:restartNumberingAfterBreak="0">
    <w:nsid w:val="7036ADB5"/>
    <w:multiLevelType w:val="hybridMultilevel"/>
    <w:tmpl w:val="FC223E34"/>
    <w:lvl w:ilvl="0" w:tplc="DC1A7F9A">
      <w:start w:val="1"/>
      <w:numFmt w:val="decimal"/>
      <w:lvlText w:val="%1."/>
      <w:lvlJc w:val="left"/>
      <w:pPr>
        <w:ind w:left="720" w:hanging="360"/>
      </w:pPr>
    </w:lvl>
    <w:lvl w:ilvl="1" w:tplc="D9EA62A2">
      <w:start w:val="1"/>
      <w:numFmt w:val="lowerLetter"/>
      <w:lvlText w:val="%2."/>
      <w:lvlJc w:val="left"/>
      <w:pPr>
        <w:ind w:left="1440" w:hanging="360"/>
      </w:pPr>
    </w:lvl>
    <w:lvl w:ilvl="2" w:tplc="7944CC58">
      <w:start w:val="1"/>
      <w:numFmt w:val="lowerRoman"/>
      <w:lvlText w:val="%3."/>
      <w:lvlJc w:val="right"/>
      <w:pPr>
        <w:ind w:left="2160" w:hanging="180"/>
      </w:pPr>
    </w:lvl>
    <w:lvl w:ilvl="3" w:tplc="011E585E">
      <w:start w:val="1"/>
      <w:numFmt w:val="decimal"/>
      <w:lvlText w:val="%4."/>
      <w:lvlJc w:val="left"/>
      <w:pPr>
        <w:ind w:left="2880" w:hanging="360"/>
      </w:pPr>
    </w:lvl>
    <w:lvl w:ilvl="4" w:tplc="9C029FE4">
      <w:start w:val="1"/>
      <w:numFmt w:val="lowerLetter"/>
      <w:lvlText w:val="%5."/>
      <w:lvlJc w:val="left"/>
      <w:pPr>
        <w:ind w:left="3600" w:hanging="360"/>
      </w:pPr>
    </w:lvl>
    <w:lvl w:ilvl="5" w:tplc="7154360C">
      <w:start w:val="1"/>
      <w:numFmt w:val="lowerRoman"/>
      <w:lvlText w:val="%6."/>
      <w:lvlJc w:val="right"/>
      <w:pPr>
        <w:ind w:left="4320" w:hanging="180"/>
      </w:pPr>
    </w:lvl>
    <w:lvl w:ilvl="6" w:tplc="C4BE3360">
      <w:start w:val="1"/>
      <w:numFmt w:val="decimal"/>
      <w:lvlText w:val="%7."/>
      <w:lvlJc w:val="left"/>
      <w:pPr>
        <w:ind w:left="5040" w:hanging="360"/>
      </w:pPr>
    </w:lvl>
    <w:lvl w:ilvl="7" w:tplc="3F74B34E">
      <w:start w:val="1"/>
      <w:numFmt w:val="lowerLetter"/>
      <w:lvlText w:val="%8."/>
      <w:lvlJc w:val="left"/>
      <w:pPr>
        <w:ind w:left="5760" w:hanging="360"/>
      </w:pPr>
    </w:lvl>
    <w:lvl w:ilvl="8" w:tplc="48D8FB06">
      <w:start w:val="1"/>
      <w:numFmt w:val="lowerRoman"/>
      <w:lvlText w:val="%9."/>
      <w:lvlJc w:val="right"/>
      <w:pPr>
        <w:ind w:left="6480" w:hanging="180"/>
      </w:pPr>
    </w:lvl>
  </w:abstractNum>
  <w:abstractNum w:abstractNumId="6" w15:restartNumberingAfterBreak="0">
    <w:nsid w:val="77C2DDC1"/>
    <w:multiLevelType w:val="hybridMultilevel"/>
    <w:tmpl w:val="B3A42800"/>
    <w:lvl w:ilvl="0" w:tplc="CD4A0502">
      <w:start w:val="1"/>
      <w:numFmt w:val="bullet"/>
      <w:lvlText w:val="-"/>
      <w:lvlJc w:val="left"/>
      <w:pPr>
        <w:ind w:left="720" w:hanging="360"/>
      </w:pPr>
      <w:rPr>
        <w:rFonts w:ascii="Calibri" w:hAnsi="Calibri" w:hint="default"/>
      </w:rPr>
    </w:lvl>
    <w:lvl w:ilvl="1" w:tplc="790C3E24">
      <w:start w:val="1"/>
      <w:numFmt w:val="bullet"/>
      <w:lvlText w:val="o"/>
      <w:lvlJc w:val="left"/>
      <w:pPr>
        <w:ind w:left="1440" w:hanging="360"/>
      </w:pPr>
      <w:rPr>
        <w:rFonts w:ascii="Courier New" w:hAnsi="Courier New" w:hint="default"/>
      </w:rPr>
    </w:lvl>
    <w:lvl w:ilvl="2" w:tplc="5B30B54C">
      <w:start w:val="1"/>
      <w:numFmt w:val="bullet"/>
      <w:lvlText w:val=""/>
      <w:lvlJc w:val="left"/>
      <w:pPr>
        <w:ind w:left="2160" w:hanging="360"/>
      </w:pPr>
      <w:rPr>
        <w:rFonts w:ascii="Wingdings" w:hAnsi="Wingdings" w:hint="default"/>
      </w:rPr>
    </w:lvl>
    <w:lvl w:ilvl="3" w:tplc="C8DA0342">
      <w:start w:val="1"/>
      <w:numFmt w:val="bullet"/>
      <w:lvlText w:val=""/>
      <w:lvlJc w:val="left"/>
      <w:pPr>
        <w:ind w:left="2880" w:hanging="360"/>
      </w:pPr>
      <w:rPr>
        <w:rFonts w:ascii="Symbol" w:hAnsi="Symbol" w:hint="default"/>
      </w:rPr>
    </w:lvl>
    <w:lvl w:ilvl="4" w:tplc="471EB7EE">
      <w:start w:val="1"/>
      <w:numFmt w:val="bullet"/>
      <w:lvlText w:val="o"/>
      <w:lvlJc w:val="left"/>
      <w:pPr>
        <w:ind w:left="3600" w:hanging="360"/>
      </w:pPr>
      <w:rPr>
        <w:rFonts w:ascii="Courier New" w:hAnsi="Courier New" w:hint="default"/>
      </w:rPr>
    </w:lvl>
    <w:lvl w:ilvl="5" w:tplc="D4240C1A">
      <w:start w:val="1"/>
      <w:numFmt w:val="bullet"/>
      <w:lvlText w:val=""/>
      <w:lvlJc w:val="left"/>
      <w:pPr>
        <w:ind w:left="4320" w:hanging="360"/>
      </w:pPr>
      <w:rPr>
        <w:rFonts w:ascii="Wingdings" w:hAnsi="Wingdings" w:hint="default"/>
      </w:rPr>
    </w:lvl>
    <w:lvl w:ilvl="6" w:tplc="9B1ABFCC">
      <w:start w:val="1"/>
      <w:numFmt w:val="bullet"/>
      <w:lvlText w:val=""/>
      <w:lvlJc w:val="left"/>
      <w:pPr>
        <w:ind w:left="5040" w:hanging="360"/>
      </w:pPr>
      <w:rPr>
        <w:rFonts w:ascii="Symbol" w:hAnsi="Symbol" w:hint="default"/>
      </w:rPr>
    </w:lvl>
    <w:lvl w:ilvl="7" w:tplc="735AB77A">
      <w:start w:val="1"/>
      <w:numFmt w:val="bullet"/>
      <w:lvlText w:val="o"/>
      <w:lvlJc w:val="left"/>
      <w:pPr>
        <w:ind w:left="5760" w:hanging="360"/>
      </w:pPr>
      <w:rPr>
        <w:rFonts w:ascii="Courier New" w:hAnsi="Courier New" w:hint="default"/>
      </w:rPr>
    </w:lvl>
    <w:lvl w:ilvl="8" w:tplc="63A2C986">
      <w:start w:val="1"/>
      <w:numFmt w:val="bullet"/>
      <w:lvlText w:val=""/>
      <w:lvlJc w:val="left"/>
      <w:pPr>
        <w:ind w:left="6480" w:hanging="360"/>
      </w:pPr>
      <w:rPr>
        <w:rFonts w:ascii="Wingdings" w:hAnsi="Wingdings" w:hint="default"/>
      </w:rPr>
    </w:lvl>
  </w:abstractNum>
  <w:abstractNum w:abstractNumId="7" w15:restartNumberingAfterBreak="0">
    <w:nsid w:val="7FCAA5CE"/>
    <w:multiLevelType w:val="hybridMultilevel"/>
    <w:tmpl w:val="33FCB75C"/>
    <w:lvl w:ilvl="0" w:tplc="BDDAD368">
      <w:start w:val="1"/>
      <w:numFmt w:val="decimal"/>
      <w:lvlText w:val="%1."/>
      <w:lvlJc w:val="left"/>
      <w:pPr>
        <w:ind w:left="720" w:hanging="360"/>
      </w:pPr>
    </w:lvl>
    <w:lvl w:ilvl="1" w:tplc="BCF4529A">
      <w:start w:val="1"/>
      <w:numFmt w:val="lowerLetter"/>
      <w:lvlText w:val="%2."/>
      <w:lvlJc w:val="left"/>
      <w:pPr>
        <w:ind w:left="1440" w:hanging="360"/>
      </w:pPr>
    </w:lvl>
    <w:lvl w:ilvl="2" w:tplc="31F052DE">
      <w:start w:val="1"/>
      <w:numFmt w:val="lowerRoman"/>
      <w:lvlText w:val="%3."/>
      <w:lvlJc w:val="right"/>
      <w:pPr>
        <w:ind w:left="2160" w:hanging="180"/>
      </w:pPr>
    </w:lvl>
    <w:lvl w:ilvl="3" w:tplc="982651EA">
      <w:start w:val="1"/>
      <w:numFmt w:val="decimal"/>
      <w:lvlText w:val="%4."/>
      <w:lvlJc w:val="left"/>
      <w:pPr>
        <w:ind w:left="2880" w:hanging="360"/>
      </w:pPr>
    </w:lvl>
    <w:lvl w:ilvl="4" w:tplc="CFF2F156">
      <w:start w:val="1"/>
      <w:numFmt w:val="lowerLetter"/>
      <w:lvlText w:val="%5."/>
      <w:lvlJc w:val="left"/>
      <w:pPr>
        <w:ind w:left="3600" w:hanging="360"/>
      </w:pPr>
    </w:lvl>
    <w:lvl w:ilvl="5" w:tplc="F17CE590">
      <w:start w:val="1"/>
      <w:numFmt w:val="lowerRoman"/>
      <w:lvlText w:val="%6."/>
      <w:lvlJc w:val="right"/>
      <w:pPr>
        <w:ind w:left="4320" w:hanging="180"/>
      </w:pPr>
    </w:lvl>
    <w:lvl w:ilvl="6" w:tplc="5638180E">
      <w:start w:val="1"/>
      <w:numFmt w:val="decimal"/>
      <w:lvlText w:val="%7."/>
      <w:lvlJc w:val="left"/>
      <w:pPr>
        <w:ind w:left="5040" w:hanging="360"/>
      </w:pPr>
    </w:lvl>
    <w:lvl w:ilvl="7" w:tplc="4F3288F2">
      <w:start w:val="1"/>
      <w:numFmt w:val="lowerLetter"/>
      <w:lvlText w:val="%8."/>
      <w:lvlJc w:val="left"/>
      <w:pPr>
        <w:ind w:left="5760" w:hanging="360"/>
      </w:pPr>
    </w:lvl>
    <w:lvl w:ilvl="8" w:tplc="53A8B39A">
      <w:start w:val="1"/>
      <w:numFmt w:val="lowerRoman"/>
      <w:lvlText w:val="%9."/>
      <w:lvlJc w:val="right"/>
      <w:pPr>
        <w:ind w:left="6480" w:hanging="180"/>
      </w:pPr>
    </w:lvl>
  </w:abstractNum>
  <w:num w:numId="1" w16cid:durableId="1725447193">
    <w:abstractNumId w:val="6"/>
  </w:num>
  <w:num w:numId="2" w16cid:durableId="1171025216">
    <w:abstractNumId w:val="0"/>
  </w:num>
  <w:num w:numId="3" w16cid:durableId="1303777983">
    <w:abstractNumId w:val="2"/>
  </w:num>
  <w:num w:numId="4" w16cid:durableId="1673726818">
    <w:abstractNumId w:val="5"/>
  </w:num>
  <w:num w:numId="5" w16cid:durableId="450514222">
    <w:abstractNumId w:val="4"/>
  </w:num>
  <w:num w:numId="6" w16cid:durableId="1019743980">
    <w:abstractNumId w:val="7"/>
  </w:num>
  <w:num w:numId="7" w16cid:durableId="1085683446">
    <w:abstractNumId w:val="3"/>
  </w:num>
  <w:num w:numId="8" w16cid:durableId="5890488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offey">
    <w15:presenceInfo w15:providerId="AD" w15:userId="S::anna.coffey@high-trees.org::a5d9f447-0a87-4fdd-a725-d99060af5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298453"/>
    <w:rsid w:val="00001C9B"/>
    <w:rsid w:val="00006FF2"/>
    <w:rsid w:val="000160DC"/>
    <w:rsid w:val="00021DBD"/>
    <w:rsid w:val="00033CA8"/>
    <w:rsid w:val="00083F87"/>
    <w:rsid w:val="00084FFC"/>
    <w:rsid w:val="000A1119"/>
    <w:rsid w:val="000C6686"/>
    <w:rsid w:val="000E7BD5"/>
    <w:rsid w:val="001034B7"/>
    <w:rsid w:val="00122C60"/>
    <w:rsid w:val="00127AEE"/>
    <w:rsid w:val="00127B42"/>
    <w:rsid w:val="00147212"/>
    <w:rsid w:val="00174396"/>
    <w:rsid w:val="001873F3"/>
    <w:rsid w:val="001B2F60"/>
    <w:rsid w:val="001B5E7B"/>
    <w:rsid w:val="001D55E1"/>
    <w:rsid w:val="001D5964"/>
    <w:rsid w:val="001F685C"/>
    <w:rsid w:val="002044A6"/>
    <w:rsid w:val="00220D99"/>
    <w:rsid w:val="0022D3A6"/>
    <w:rsid w:val="00241482"/>
    <w:rsid w:val="00250788"/>
    <w:rsid w:val="00274B42"/>
    <w:rsid w:val="00283911"/>
    <w:rsid w:val="002A7E19"/>
    <w:rsid w:val="002D6394"/>
    <w:rsid w:val="002E4E1B"/>
    <w:rsid w:val="00321047"/>
    <w:rsid w:val="0032370F"/>
    <w:rsid w:val="003509BE"/>
    <w:rsid w:val="00363D1F"/>
    <w:rsid w:val="003A4678"/>
    <w:rsid w:val="003B2437"/>
    <w:rsid w:val="003B56F2"/>
    <w:rsid w:val="003C536B"/>
    <w:rsid w:val="003C7166"/>
    <w:rsid w:val="003D604F"/>
    <w:rsid w:val="003E58E3"/>
    <w:rsid w:val="00421EA6"/>
    <w:rsid w:val="00427DBA"/>
    <w:rsid w:val="00427E28"/>
    <w:rsid w:val="004529C2"/>
    <w:rsid w:val="00461ABE"/>
    <w:rsid w:val="00461D4D"/>
    <w:rsid w:val="00467D0E"/>
    <w:rsid w:val="0047234C"/>
    <w:rsid w:val="00475FCC"/>
    <w:rsid w:val="004D2326"/>
    <w:rsid w:val="005042F8"/>
    <w:rsid w:val="00517D46"/>
    <w:rsid w:val="00542EB9"/>
    <w:rsid w:val="0055686B"/>
    <w:rsid w:val="005D7814"/>
    <w:rsid w:val="005E11D6"/>
    <w:rsid w:val="005E2C5A"/>
    <w:rsid w:val="005E6346"/>
    <w:rsid w:val="005F50F2"/>
    <w:rsid w:val="00617738"/>
    <w:rsid w:val="00683F6D"/>
    <w:rsid w:val="0068779A"/>
    <w:rsid w:val="006B7797"/>
    <w:rsid w:val="006C3AB8"/>
    <w:rsid w:val="006F5C01"/>
    <w:rsid w:val="006F6CB1"/>
    <w:rsid w:val="00703076"/>
    <w:rsid w:val="007234C9"/>
    <w:rsid w:val="00771349"/>
    <w:rsid w:val="007B1A6A"/>
    <w:rsid w:val="007B3405"/>
    <w:rsid w:val="007C3ECD"/>
    <w:rsid w:val="007E6F55"/>
    <w:rsid w:val="00846C56"/>
    <w:rsid w:val="00864673"/>
    <w:rsid w:val="0086556E"/>
    <w:rsid w:val="0089018A"/>
    <w:rsid w:val="008A70B7"/>
    <w:rsid w:val="008C74FE"/>
    <w:rsid w:val="00915A91"/>
    <w:rsid w:val="00925AA6"/>
    <w:rsid w:val="00957884"/>
    <w:rsid w:val="00991ADE"/>
    <w:rsid w:val="00997779"/>
    <w:rsid w:val="009B197C"/>
    <w:rsid w:val="009C299F"/>
    <w:rsid w:val="009D15DD"/>
    <w:rsid w:val="009E188D"/>
    <w:rsid w:val="00A059B3"/>
    <w:rsid w:val="00A06372"/>
    <w:rsid w:val="00A10407"/>
    <w:rsid w:val="00A12CFA"/>
    <w:rsid w:val="00A571F1"/>
    <w:rsid w:val="00A70252"/>
    <w:rsid w:val="00AA345A"/>
    <w:rsid w:val="00AC36D9"/>
    <w:rsid w:val="00AE14D5"/>
    <w:rsid w:val="00AE5787"/>
    <w:rsid w:val="00AF0C1A"/>
    <w:rsid w:val="00B12684"/>
    <w:rsid w:val="00B300A4"/>
    <w:rsid w:val="00B54CB4"/>
    <w:rsid w:val="00BA31C5"/>
    <w:rsid w:val="00BA4187"/>
    <w:rsid w:val="00BC4B89"/>
    <w:rsid w:val="00BD3246"/>
    <w:rsid w:val="00BD5057"/>
    <w:rsid w:val="00BE15D9"/>
    <w:rsid w:val="00C0010B"/>
    <w:rsid w:val="00C00726"/>
    <w:rsid w:val="00C043AF"/>
    <w:rsid w:val="00C06157"/>
    <w:rsid w:val="00C3013C"/>
    <w:rsid w:val="00CA6830"/>
    <w:rsid w:val="00CA741F"/>
    <w:rsid w:val="00CC235C"/>
    <w:rsid w:val="00CC2DFE"/>
    <w:rsid w:val="00CC737E"/>
    <w:rsid w:val="00CD775C"/>
    <w:rsid w:val="00CF176A"/>
    <w:rsid w:val="00CF6BB5"/>
    <w:rsid w:val="00D20E4A"/>
    <w:rsid w:val="00D45CEB"/>
    <w:rsid w:val="00D57FC4"/>
    <w:rsid w:val="00D60135"/>
    <w:rsid w:val="00DA0519"/>
    <w:rsid w:val="00DC3941"/>
    <w:rsid w:val="00DD1BE2"/>
    <w:rsid w:val="00E40EB4"/>
    <w:rsid w:val="00E424AC"/>
    <w:rsid w:val="00E66FFE"/>
    <w:rsid w:val="00E76DCA"/>
    <w:rsid w:val="00E80AE7"/>
    <w:rsid w:val="00E85778"/>
    <w:rsid w:val="00E91619"/>
    <w:rsid w:val="00EA0007"/>
    <w:rsid w:val="00EA2ABD"/>
    <w:rsid w:val="00EA7630"/>
    <w:rsid w:val="00EC0EE7"/>
    <w:rsid w:val="00EC1EA2"/>
    <w:rsid w:val="00ED5B85"/>
    <w:rsid w:val="00EE63E7"/>
    <w:rsid w:val="00F318EA"/>
    <w:rsid w:val="00F36458"/>
    <w:rsid w:val="00FC4BCF"/>
    <w:rsid w:val="00FC4F47"/>
    <w:rsid w:val="00FD110B"/>
    <w:rsid w:val="00FF253B"/>
    <w:rsid w:val="011162AC"/>
    <w:rsid w:val="017300E6"/>
    <w:rsid w:val="01923B8E"/>
    <w:rsid w:val="01BAE69C"/>
    <w:rsid w:val="01E1CB88"/>
    <w:rsid w:val="01F4B2C5"/>
    <w:rsid w:val="01F66FE7"/>
    <w:rsid w:val="021BE5F2"/>
    <w:rsid w:val="0264EC61"/>
    <w:rsid w:val="02A3922C"/>
    <w:rsid w:val="02D6CD53"/>
    <w:rsid w:val="02F2A3F0"/>
    <w:rsid w:val="0384F49B"/>
    <w:rsid w:val="03CB624D"/>
    <w:rsid w:val="03FED627"/>
    <w:rsid w:val="0432ED13"/>
    <w:rsid w:val="043F628D"/>
    <w:rsid w:val="04A04498"/>
    <w:rsid w:val="05A2888D"/>
    <w:rsid w:val="05C20A91"/>
    <w:rsid w:val="06113512"/>
    <w:rsid w:val="0628E9F4"/>
    <w:rsid w:val="064AB3E9"/>
    <w:rsid w:val="065000C1"/>
    <w:rsid w:val="06759B98"/>
    <w:rsid w:val="0680330D"/>
    <w:rsid w:val="06ACB0B4"/>
    <w:rsid w:val="07493926"/>
    <w:rsid w:val="075D245B"/>
    <w:rsid w:val="076F491D"/>
    <w:rsid w:val="0772FF70"/>
    <w:rsid w:val="0781E461"/>
    <w:rsid w:val="07C3662C"/>
    <w:rsid w:val="07E4DE9A"/>
    <w:rsid w:val="07FBCF71"/>
    <w:rsid w:val="081186B6"/>
    <w:rsid w:val="08371EFD"/>
    <w:rsid w:val="08761007"/>
    <w:rsid w:val="08BE221E"/>
    <w:rsid w:val="08D7A68F"/>
    <w:rsid w:val="08E243E2"/>
    <w:rsid w:val="09354937"/>
    <w:rsid w:val="09D4D264"/>
    <w:rsid w:val="0A39DEF8"/>
    <w:rsid w:val="0B298453"/>
    <w:rsid w:val="0B388E96"/>
    <w:rsid w:val="0B80B82E"/>
    <w:rsid w:val="0B882CE0"/>
    <w:rsid w:val="0B896F3D"/>
    <w:rsid w:val="0B8D8601"/>
    <w:rsid w:val="0BB415D6"/>
    <w:rsid w:val="0BC14D84"/>
    <w:rsid w:val="0BE42EDC"/>
    <w:rsid w:val="0C2D1B57"/>
    <w:rsid w:val="0C372CC4"/>
    <w:rsid w:val="0C64FC9A"/>
    <w:rsid w:val="0CE91706"/>
    <w:rsid w:val="0D6BE37D"/>
    <w:rsid w:val="0D6F719A"/>
    <w:rsid w:val="0DD73410"/>
    <w:rsid w:val="0E5B12A6"/>
    <w:rsid w:val="0EDE859F"/>
    <w:rsid w:val="0F4B592C"/>
    <w:rsid w:val="0F7A5B02"/>
    <w:rsid w:val="0F870D62"/>
    <w:rsid w:val="0FA3472C"/>
    <w:rsid w:val="104EF8A0"/>
    <w:rsid w:val="10766FBD"/>
    <w:rsid w:val="10851A48"/>
    <w:rsid w:val="10AECD11"/>
    <w:rsid w:val="10E7298D"/>
    <w:rsid w:val="11153F16"/>
    <w:rsid w:val="111AEF8A"/>
    <w:rsid w:val="111CF541"/>
    <w:rsid w:val="1189FC4E"/>
    <w:rsid w:val="11907AC1"/>
    <w:rsid w:val="11D2FEFA"/>
    <w:rsid w:val="11F9DE93"/>
    <w:rsid w:val="12091664"/>
    <w:rsid w:val="12730337"/>
    <w:rsid w:val="12BB437C"/>
    <w:rsid w:val="12DC2BA4"/>
    <w:rsid w:val="138015C5"/>
    <w:rsid w:val="139BCEFF"/>
    <w:rsid w:val="13AE9476"/>
    <w:rsid w:val="14385A1B"/>
    <w:rsid w:val="14416DBB"/>
    <w:rsid w:val="146CB5FE"/>
    <w:rsid w:val="14CE37B0"/>
    <w:rsid w:val="14F5953E"/>
    <w:rsid w:val="1512554D"/>
    <w:rsid w:val="151FD6A2"/>
    <w:rsid w:val="152BDFA5"/>
    <w:rsid w:val="154A64D7"/>
    <w:rsid w:val="15618153"/>
    <w:rsid w:val="15622344"/>
    <w:rsid w:val="15823E34"/>
    <w:rsid w:val="158E4698"/>
    <w:rsid w:val="16363A44"/>
    <w:rsid w:val="1675DEF6"/>
    <w:rsid w:val="1699737A"/>
    <w:rsid w:val="16CADF87"/>
    <w:rsid w:val="17118FC5"/>
    <w:rsid w:val="172126F5"/>
    <w:rsid w:val="17AC492E"/>
    <w:rsid w:val="17F69C05"/>
    <w:rsid w:val="17F7443A"/>
    <w:rsid w:val="181E2CA1"/>
    <w:rsid w:val="1853F2E9"/>
    <w:rsid w:val="18820599"/>
    <w:rsid w:val="188295B2"/>
    <w:rsid w:val="19161258"/>
    <w:rsid w:val="193BB1B8"/>
    <w:rsid w:val="194749DB"/>
    <w:rsid w:val="19759192"/>
    <w:rsid w:val="19897199"/>
    <w:rsid w:val="19C989BE"/>
    <w:rsid w:val="1A1DD5FA"/>
    <w:rsid w:val="1A1FE53F"/>
    <w:rsid w:val="1A25467D"/>
    <w:rsid w:val="1A5701D2"/>
    <w:rsid w:val="1A5D796F"/>
    <w:rsid w:val="1A85F29D"/>
    <w:rsid w:val="1AE65055"/>
    <w:rsid w:val="1B45160D"/>
    <w:rsid w:val="1B730421"/>
    <w:rsid w:val="1BDE2FE1"/>
    <w:rsid w:val="1C1AF182"/>
    <w:rsid w:val="1C3EB3B2"/>
    <w:rsid w:val="1C50BBCD"/>
    <w:rsid w:val="1C51E8BA"/>
    <w:rsid w:val="1C830DEA"/>
    <w:rsid w:val="1C9B315F"/>
    <w:rsid w:val="1CA20F21"/>
    <w:rsid w:val="1D028871"/>
    <w:rsid w:val="1D30C29B"/>
    <w:rsid w:val="1D3C913A"/>
    <w:rsid w:val="1D96D848"/>
    <w:rsid w:val="1DC7FB63"/>
    <w:rsid w:val="1E082855"/>
    <w:rsid w:val="1E3DDF82"/>
    <w:rsid w:val="1E8B5D02"/>
    <w:rsid w:val="1ECE0AF0"/>
    <w:rsid w:val="1F9115C1"/>
    <w:rsid w:val="1FBC3A73"/>
    <w:rsid w:val="2059AB37"/>
    <w:rsid w:val="20C58E50"/>
    <w:rsid w:val="20C731CC"/>
    <w:rsid w:val="20CE790A"/>
    <w:rsid w:val="215CBD3A"/>
    <w:rsid w:val="2171C15E"/>
    <w:rsid w:val="21758044"/>
    <w:rsid w:val="21E4DDCD"/>
    <w:rsid w:val="21F44C4E"/>
    <w:rsid w:val="220CF62E"/>
    <w:rsid w:val="22299760"/>
    <w:rsid w:val="2253A143"/>
    <w:rsid w:val="227A6013"/>
    <w:rsid w:val="22EE0B1B"/>
    <w:rsid w:val="22FEBB56"/>
    <w:rsid w:val="23301300"/>
    <w:rsid w:val="2361B1CB"/>
    <w:rsid w:val="2377BBCE"/>
    <w:rsid w:val="23F0DD54"/>
    <w:rsid w:val="24F1B2F7"/>
    <w:rsid w:val="250D9A56"/>
    <w:rsid w:val="2520CF19"/>
    <w:rsid w:val="25DC3664"/>
    <w:rsid w:val="25FFC26E"/>
    <w:rsid w:val="26015D49"/>
    <w:rsid w:val="26AB5910"/>
    <w:rsid w:val="26D4FBCF"/>
    <w:rsid w:val="275E6A1E"/>
    <w:rsid w:val="2762B842"/>
    <w:rsid w:val="27C20945"/>
    <w:rsid w:val="27D6F398"/>
    <w:rsid w:val="27E29C40"/>
    <w:rsid w:val="27F345FA"/>
    <w:rsid w:val="280E39DF"/>
    <w:rsid w:val="2811A01C"/>
    <w:rsid w:val="2867D77A"/>
    <w:rsid w:val="28961D82"/>
    <w:rsid w:val="28B2CED3"/>
    <w:rsid w:val="28C28E9C"/>
    <w:rsid w:val="28D437D9"/>
    <w:rsid w:val="29D717E8"/>
    <w:rsid w:val="29DB6FF9"/>
    <w:rsid w:val="29E6763F"/>
    <w:rsid w:val="2A31EDE3"/>
    <w:rsid w:val="2AE015A9"/>
    <w:rsid w:val="2B901ACD"/>
    <w:rsid w:val="2C5599B3"/>
    <w:rsid w:val="2C96112F"/>
    <w:rsid w:val="2CCF56C7"/>
    <w:rsid w:val="2CDEBB75"/>
    <w:rsid w:val="2CEF4429"/>
    <w:rsid w:val="2D1A9A94"/>
    <w:rsid w:val="2D48F9D7"/>
    <w:rsid w:val="2DC02231"/>
    <w:rsid w:val="2DC50082"/>
    <w:rsid w:val="2DDA2453"/>
    <w:rsid w:val="2DF16A14"/>
    <w:rsid w:val="2E18BCC8"/>
    <w:rsid w:val="2F0AFF0F"/>
    <w:rsid w:val="2F2E096D"/>
    <w:rsid w:val="2F746C29"/>
    <w:rsid w:val="2FF6C663"/>
    <w:rsid w:val="303A281F"/>
    <w:rsid w:val="3055775A"/>
    <w:rsid w:val="30785C70"/>
    <w:rsid w:val="3158BBA1"/>
    <w:rsid w:val="32473D6D"/>
    <w:rsid w:val="327574FA"/>
    <w:rsid w:val="332BC1FD"/>
    <w:rsid w:val="334D740C"/>
    <w:rsid w:val="336217D4"/>
    <w:rsid w:val="337E4187"/>
    <w:rsid w:val="33DA32C1"/>
    <w:rsid w:val="34091887"/>
    <w:rsid w:val="3463CE0F"/>
    <w:rsid w:val="346F73F9"/>
    <w:rsid w:val="34706B42"/>
    <w:rsid w:val="34CC931C"/>
    <w:rsid w:val="34DB0A1E"/>
    <w:rsid w:val="35B20D0D"/>
    <w:rsid w:val="362382D4"/>
    <w:rsid w:val="36411AB1"/>
    <w:rsid w:val="3647CEAF"/>
    <w:rsid w:val="36667E9D"/>
    <w:rsid w:val="36A07ED4"/>
    <w:rsid w:val="36E6FE0B"/>
    <w:rsid w:val="37185E71"/>
    <w:rsid w:val="371C3A57"/>
    <w:rsid w:val="38048AEC"/>
    <w:rsid w:val="380D0608"/>
    <w:rsid w:val="38125E7E"/>
    <w:rsid w:val="38226F7E"/>
    <w:rsid w:val="38525D3B"/>
    <w:rsid w:val="3871CA2B"/>
    <w:rsid w:val="3882CE6C"/>
    <w:rsid w:val="38842CD4"/>
    <w:rsid w:val="390CC742"/>
    <w:rsid w:val="3A0B2179"/>
    <w:rsid w:val="3A1E9ECD"/>
    <w:rsid w:val="3A398CC2"/>
    <w:rsid w:val="3A4C4AE5"/>
    <w:rsid w:val="3A53DB19"/>
    <w:rsid w:val="3A72FD05"/>
    <w:rsid w:val="3A7AFB0C"/>
    <w:rsid w:val="3AC6C9A4"/>
    <w:rsid w:val="3AD1C9D9"/>
    <w:rsid w:val="3B2DDCDB"/>
    <w:rsid w:val="3B31B5D6"/>
    <w:rsid w:val="3B705CA8"/>
    <w:rsid w:val="3BA17A31"/>
    <w:rsid w:val="3BB2B4FC"/>
    <w:rsid w:val="3BFEDC7A"/>
    <w:rsid w:val="3C0D20EA"/>
    <w:rsid w:val="3C0ECD66"/>
    <w:rsid w:val="3C209188"/>
    <w:rsid w:val="3C5F86EA"/>
    <w:rsid w:val="3C6D9A3A"/>
    <w:rsid w:val="3C708E63"/>
    <w:rsid w:val="3CAC31FA"/>
    <w:rsid w:val="3CB033A2"/>
    <w:rsid w:val="3CD0E61C"/>
    <w:rsid w:val="3CD69C9F"/>
    <w:rsid w:val="3CDB2DF5"/>
    <w:rsid w:val="3D523BB0"/>
    <w:rsid w:val="3D5F8070"/>
    <w:rsid w:val="3D726886"/>
    <w:rsid w:val="3D74ED83"/>
    <w:rsid w:val="3D8565C2"/>
    <w:rsid w:val="3DC7B3A6"/>
    <w:rsid w:val="3DFB574B"/>
    <w:rsid w:val="3E32E0CC"/>
    <w:rsid w:val="3E5538C1"/>
    <w:rsid w:val="3EEA55BE"/>
    <w:rsid w:val="3EFB50D1"/>
    <w:rsid w:val="3EFC278A"/>
    <w:rsid w:val="3F0D3B23"/>
    <w:rsid w:val="3FD50539"/>
    <w:rsid w:val="3FD58898"/>
    <w:rsid w:val="3FD62B2B"/>
    <w:rsid w:val="409E68B5"/>
    <w:rsid w:val="409E972B"/>
    <w:rsid w:val="416D1D39"/>
    <w:rsid w:val="425CC23B"/>
    <w:rsid w:val="4292C5DB"/>
    <w:rsid w:val="42E90AC1"/>
    <w:rsid w:val="42ECD3B2"/>
    <w:rsid w:val="4327ED7A"/>
    <w:rsid w:val="434F5C0C"/>
    <w:rsid w:val="43D1EFD8"/>
    <w:rsid w:val="44388B06"/>
    <w:rsid w:val="444D7505"/>
    <w:rsid w:val="4543BDC9"/>
    <w:rsid w:val="455240B1"/>
    <w:rsid w:val="457DD262"/>
    <w:rsid w:val="45CF5DB2"/>
    <w:rsid w:val="45E94566"/>
    <w:rsid w:val="45FA933F"/>
    <w:rsid w:val="4627B143"/>
    <w:rsid w:val="4634776F"/>
    <w:rsid w:val="468E2CD8"/>
    <w:rsid w:val="46F543A3"/>
    <w:rsid w:val="477A3B76"/>
    <w:rsid w:val="47C381A4"/>
    <w:rsid w:val="47D7BC6B"/>
    <w:rsid w:val="47DE533B"/>
    <w:rsid w:val="480D92A6"/>
    <w:rsid w:val="484C8A3E"/>
    <w:rsid w:val="4887EFDC"/>
    <w:rsid w:val="48A23E24"/>
    <w:rsid w:val="48FDE9B7"/>
    <w:rsid w:val="4911798F"/>
    <w:rsid w:val="49540AC8"/>
    <w:rsid w:val="49727B05"/>
    <w:rsid w:val="4988B14A"/>
    <w:rsid w:val="49A409B3"/>
    <w:rsid w:val="49B94A46"/>
    <w:rsid w:val="49E85A9F"/>
    <w:rsid w:val="4A71EC69"/>
    <w:rsid w:val="4AC22D22"/>
    <w:rsid w:val="4B095BB7"/>
    <w:rsid w:val="4B20CB58"/>
    <w:rsid w:val="4B37E890"/>
    <w:rsid w:val="4BC18235"/>
    <w:rsid w:val="4BE7F5EB"/>
    <w:rsid w:val="4C1E49FE"/>
    <w:rsid w:val="4CCE44F2"/>
    <w:rsid w:val="4D044277"/>
    <w:rsid w:val="4D1FFB61"/>
    <w:rsid w:val="4D539A7C"/>
    <w:rsid w:val="4D5D5296"/>
    <w:rsid w:val="4DA5B85A"/>
    <w:rsid w:val="4E218ABF"/>
    <w:rsid w:val="4E6387FD"/>
    <w:rsid w:val="4E950FA6"/>
    <w:rsid w:val="4F117FA8"/>
    <w:rsid w:val="4F201F6D"/>
    <w:rsid w:val="4F26861B"/>
    <w:rsid w:val="4F711141"/>
    <w:rsid w:val="4FE42CB8"/>
    <w:rsid w:val="5030E007"/>
    <w:rsid w:val="50579C23"/>
    <w:rsid w:val="50759270"/>
    <w:rsid w:val="50894363"/>
    <w:rsid w:val="50AD5009"/>
    <w:rsid w:val="50B2CA7E"/>
    <w:rsid w:val="50C2567C"/>
    <w:rsid w:val="50DFD35D"/>
    <w:rsid w:val="5163F768"/>
    <w:rsid w:val="517233E3"/>
    <w:rsid w:val="5196593E"/>
    <w:rsid w:val="51AAFE59"/>
    <w:rsid w:val="51AFFF17"/>
    <w:rsid w:val="51B24F36"/>
    <w:rsid w:val="523595B2"/>
    <w:rsid w:val="523A74BD"/>
    <w:rsid w:val="5241357A"/>
    <w:rsid w:val="52A386EC"/>
    <w:rsid w:val="534BCF78"/>
    <w:rsid w:val="5370478F"/>
    <w:rsid w:val="53A46B39"/>
    <w:rsid w:val="53BFCFAA"/>
    <w:rsid w:val="5432A427"/>
    <w:rsid w:val="549D1716"/>
    <w:rsid w:val="55022825"/>
    <w:rsid w:val="55989BCB"/>
    <w:rsid w:val="55CABF38"/>
    <w:rsid w:val="5638B2CC"/>
    <w:rsid w:val="5665F391"/>
    <w:rsid w:val="566C6E2C"/>
    <w:rsid w:val="568E2604"/>
    <w:rsid w:val="5699DA5D"/>
    <w:rsid w:val="56B8EF37"/>
    <w:rsid w:val="56F6BF23"/>
    <w:rsid w:val="5774E5B0"/>
    <w:rsid w:val="57C055D3"/>
    <w:rsid w:val="57F4BBF4"/>
    <w:rsid w:val="58003035"/>
    <w:rsid w:val="58F08CE5"/>
    <w:rsid w:val="5A15AE9A"/>
    <w:rsid w:val="5A42B5D8"/>
    <w:rsid w:val="5A5B6EC5"/>
    <w:rsid w:val="5A67E62D"/>
    <w:rsid w:val="5A6B1305"/>
    <w:rsid w:val="5A7B126B"/>
    <w:rsid w:val="5A7C61C2"/>
    <w:rsid w:val="5A8BF1FF"/>
    <w:rsid w:val="5AA08905"/>
    <w:rsid w:val="5AA615D9"/>
    <w:rsid w:val="5B5CFBB5"/>
    <w:rsid w:val="5B7337FD"/>
    <w:rsid w:val="5BABA9DB"/>
    <w:rsid w:val="5C252E27"/>
    <w:rsid w:val="5C55FF87"/>
    <w:rsid w:val="5C708A46"/>
    <w:rsid w:val="5CABC063"/>
    <w:rsid w:val="5CB99726"/>
    <w:rsid w:val="5CBDAB1D"/>
    <w:rsid w:val="5D0F085E"/>
    <w:rsid w:val="5D39DEDB"/>
    <w:rsid w:val="5D6EE47D"/>
    <w:rsid w:val="5D9766D7"/>
    <w:rsid w:val="5DBF2BE5"/>
    <w:rsid w:val="5E556787"/>
    <w:rsid w:val="5E5E7D26"/>
    <w:rsid w:val="5E703A16"/>
    <w:rsid w:val="5E894DDB"/>
    <w:rsid w:val="5F0918CE"/>
    <w:rsid w:val="5F496CD2"/>
    <w:rsid w:val="5FAAF205"/>
    <w:rsid w:val="5FC5B27F"/>
    <w:rsid w:val="5FDD2B52"/>
    <w:rsid w:val="5FFE6CAE"/>
    <w:rsid w:val="5FFFCDD9"/>
    <w:rsid w:val="600C0A77"/>
    <w:rsid w:val="6046A920"/>
    <w:rsid w:val="606CB9B9"/>
    <w:rsid w:val="6071108A"/>
    <w:rsid w:val="60D27AE9"/>
    <w:rsid w:val="60E0CE5E"/>
    <w:rsid w:val="60F7FED2"/>
    <w:rsid w:val="61C0E34C"/>
    <w:rsid w:val="61D06086"/>
    <w:rsid w:val="62156EC6"/>
    <w:rsid w:val="625B224A"/>
    <w:rsid w:val="627085F7"/>
    <w:rsid w:val="62A2C958"/>
    <w:rsid w:val="62CB3BA6"/>
    <w:rsid w:val="62CF63F2"/>
    <w:rsid w:val="63B922DE"/>
    <w:rsid w:val="63D9E541"/>
    <w:rsid w:val="64593F29"/>
    <w:rsid w:val="65200F3B"/>
    <w:rsid w:val="65F91B1A"/>
    <w:rsid w:val="66002293"/>
    <w:rsid w:val="662BF117"/>
    <w:rsid w:val="6663ABAA"/>
    <w:rsid w:val="66BF32E8"/>
    <w:rsid w:val="673BC027"/>
    <w:rsid w:val="67495E7C"/>
    <w:rsid w:val="67CD47F7"/>
    <w:rsid w:val="67FF7C0B"/>
    <w:rsid w:val="68030D60"/>
    <w:rsid w:val="688301D9"/>
    <w:rsid w:val="68BFFDEC"/>
    <w:rsid w:val="6937C355"/>
    <w:rsid w:val="699B4C6C"/>
    <w:rsid w:val="69B379DD"/>
    <w:rsid w:val="69C24A0E"/>
    <w:rsid w:val="69D561BB"/>
    <w:rsid w:val="69DB726B"/>
    <w:rsid w:val="69E6B667"/>
    <w:rsid w:val="69E72B80"/>
    <w:rsid w:val="69FB31A8"/>
    <w:rsid w:val="69FECA73"/>
    <w:rsid w:val="6A67EECC"/>
    <w:rsid w:val="6A793FAC"/>
    <w:rsid w:val="6AA6AFB0"/>
    <w:rsid w:val="6AAB461E"/>
    <w:rsid w:val="6AC06C88"/>
    <w:rsid w:val="6B086526"/>
    <w:rsid w:val="6B19C037"/>
    <w:rsid w:val="6B23D7D1"/>
    <w:rsid w:val="6B2A69EA"/>
    <w:rsid w:val="6B2E9860"/>
    <w:rsid w:val="6BA04A49"/>
    <w:rsid w:val="6BBD67A1"/>
    <w:rsid w:val="6C1F3D52"/>
    <w:rsid w:val="6C24F4B6"/>
    <w:rsid w:val="6C53A308"/>
    <w:rsid w:val="6C5533D8"/>
    <w:rsid w:val="6D2D865E"/>
    <w:rsid w:val="6D3773C7"/>
    <w:rsid w:val="6D37FEA1"/>
    <w:rsid w:val="6D7ED01D"/>
    <w:rsid w:val="6D8FAE7C"/>
    <w:rsid w:val="6DF9DA41"/>
    <w:rsid w:val="6E2E7DD5"/>
    <w:rsid w:val="6E424341"/>
    <w:rsid w:val="6E47D93A"/>
    <w:rsid w:val="6E4A78F7"/>
    <w:rsid w:val="6EAA2248"/>
    <w:rsid w:val="6EEFBE18"/>
    <w:rsid w:val="6FB68921"/>
    <w:rsid w:val="6FC2ADEC"/>
    <w:rsid w:val="700F4938"/>
    <w:rsid w:val="705BE6F6"/>
    <w:rsid w:val="70A0EDEF"/>
    <w:rsid w:val="71F7108E"/>
    <w:rsid w:val="71F7B757"/>
    <w:rsid w:val="72206B82"/>
    <w:rsid w:val="7231C481"/>
    <w:rsid w:val="724CD67A"/>
    <w:rsid w:val="7261822B"/>
    <w:rsid w:val="72B1E083"/>
    <w:rsid w:val="72FA4EAE"/>
    <w:rsid w:val="734AA42C"/>
    <w:rsid w:val="736FD624"/>
    <w:rsid w:val="73C4087F"/>
    <w:rsid w:val="73C75585"/>
    <w:rsid w:val="73D88EB1"/>
    <w:rsid w:val="73FD528C"/>
    <w:rsid w:val="74282CFB"/>
    <w:rsid w:val="74961F0F"/>
    <w:rsid w:val="749A0295"/>
    <w:rsid w:val="749FDD76"/>
    <w:rsid w:val="74B1CA2C"/>
    <w:rsid w:val="74C88EBC"/>
    <w:rsid w:val="750BA685"/>
    <w:rsid w:val="75651EB7"/>
    <w:rsid w:val="7570B9A5"/>
    <w:rsid w:val="7575E8C1"/>
    <w:rsid w:val="75AFB58C"/>
    <w:rsid w:val="75F8BFA8"/>
    <w:rsid w:val="760109BD"/>
    <w:rsid w:val="76670C00"/>
    <w:rsid w:val="76674F82"/>
    <w:rsid w:val="77102F73"/>
    <w:rsid w:val="77507343"/>
    <w:rsid w:val="777B67AC"/>
    <w:rsid w:val="77BEEB6D"/>
    <w:rsid w:val="77C8FAB7"/>
    <w:rsid w:val="78E9039D"/>
    <w:rsid w:val="78FAF011"/>
    <w:rsid w:val="7917380D"/>
    <w:rsid w:val="794D7441"/>
    <w:rsid w:val="797257D7"/>
    <w:rsid w:val="798729A8"/>
    <w:rsid w:val="79AA3A26"/>
    <w:rsid w:val="79ADFE34"/>
    <w:rsid w:val="7A549C18"/>
    <w:rsid w:val="7A87D693"/>
    <w:rsid w:val="7AB3086E"/>
    <w:rsid w:val="7AC33C01"/>
    <w:rsid w:val="7B49CE95"/>
    <w:rsid w:val="7B66A22C"/>
    <w:rsid w:val="7B7086ED"/>
    <w:rsid w:val="7B7C2BBF"/>
    <w:rsid w:val="7B94EBEC"/>
    <w:rsid w:val="7BF70BC8"/>
    <w:rsid w:val="7C2015E0"/>
    <w:rsid w:val="7C4ED8CF"/>
    <w:rsid w:val="7D3B905B"/>
    <w:rsid w:val="7D422200"/>
    <w:rsid w:val="7D547C85"/>
    <w:rsid w:val="7D591AFE"/>
    <w:rsid w:val="7DBFD6BD"/>
    <w:rsid w:val="7E03D18D"/>
    <w:rsid w:val="7E521990"/>
    <w:rsid w:val="7E6E1587"/>
    <w:rsid w:val="7EB48244"/>
    <w:rsid w:val="7EBA3B8C"/>
    <w:rsid w:val="7ECC818D"/>
    <w:rsid w:val="7F93CEC6"/>
    <w:rsid w:val="7FE4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453"/>
  <w15:chartTrackingRefBased/>
  <w15:docId w15:val="{198DA484-DAA0-4659-A3AB-BC9B414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wacimagecontainer">
    <w:name w:val="wacimagecontainer"/>
    <w:basedOn w:val="DefaultParagraphFont"/>
    <w:rsid w:val="004D2326"/>
  </w:style>
  <w:style w:type="paragraph" w:styleId="Subtitle">
    <w:name w:val="Subtitle"/>
    <w:basedOn w:val="Normal"/>
    <w:link w:val="SubtitleChar"/>
    <w:qFormat/>
    <w:rsid w:val="00033CA8"/>
    <w:pPr>
      <w:spacing w:after="0" w:line="240" w:lineRule="auto"/>
    </w:pPr>
    <w:rPr>
      <w:rFonts w:ascii="Frutiger LT 45 Light" w:eastAsia="Times New Roman" w:hAnsi="Frutiger LT 45 Light" w:cs="Times New Roman"/>
      <w:b/>
      <w:bCs/>
      <w:sz w:val="20"/>
      <w:szCs w:val="24"/>
      <w:lang w:eastAsia="en-GB"/>
    </w:rPr>
  </w:style>
  <w:style w:type="character" w:customStyle="1" w:styleId="SubtitleChar">
    <w:name w:val="Subtitle Char"/>
    <w:basedOn w:val="DefaultParagraphFont"/>
    <w:link w:val="Subtitle"/>
    <w:rsid w:val="00033CA8"/>
    <w:rPr>
      <w:rFonts w:ascii="Frutiger LT 45 Light" w:eastAsia="Times New Roman" w:hAnsi="Frutiger LT 45 Light" w:cs="Times New Roman"/>
      <w:b/>
      <w:bCs/>
      <w:sz w:val="20"/>
      <w:szCs w:val="24"/>
      <w:lang w:eastAsia="en-GB"/>
    </w:rPr>
  </w:style>
  <w:style w:type="character" w:styleId="UnresolvedMention">
    <w:name w:val="Unresolved Mention"/>
    <w:basedOn w:val="DefaultParagraphFont"/>
    <w:uiPriority w:val="99"/>
    <w:semiHidden/>
    <w:unhideWhenUsed/>
    <w:rsid w:val="004529C2"/>
    <w:rPr>
      <w:color w:val="605E5C"/>
      <w:shd w:val="clear" w:color="auto" w:fill="E1DFDD"/>
    </w:rPr>
  </w:style>
  <w:style w:type="paragraph" w:styleId="NormalWeb">
    <w:name w:val="Normal (Web)"/>
    <w:basedOn w:val="Normal"/>
    <w:uiPriority w:val="99"/>
    <w:semiHidden/>
    <w:unhideWhenUsed/>
    <w:rsid w:val="00517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5B85"/>
    <w:rPr>
      <w:i/>
      <w:iCs/>
    </w:rPr>
  </w:style>
  <w:style w:type="paragraph" w:customStyle="1" w:styleId="paragraph">
    <w:name w:val="paragraph"/>
    <w:basedOn w:val="Normal"/>
    <w:rsid w:val="005E1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11D6"/>
  </w:style>
  <w:style w:type="character" w:customStyle="1" w:styleId="eop">
    <w:name w:val="eop"/>
    <w:basedOn w:val="DefaultParagraphFont"/>
    <w:rsid w:val="005E11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04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453">
      <w:bodyDiv w:val="1"/>
      <w:marLeft w:val="0"/>
      <w:marRight w:val="0"/>
      <w:marTop w:val="0"/>
      <w:marBottom w:val="0"/>
      <w:divBdr>
        <w:top w:val="none" w:sz="0" w:space="0" w:color="auto"/>
        <w:left w:val="none" w:sz="0" w:space="0" w:color="auto"/>
        <w:bottom w:val="none" w:sz="0" w:space="0" w:color="auto"/>
        <w:right w:val="none" w:sz="0" w:space="0" w:color="auto"/>
      </w:divBdr>
    </w:div>
    <w:div w:id="418064168">
      <w:bodyDiv w:val="1"/>
      <w:marLeft w:val="0"/>
      <w:marRight w:val="0"/>
      <w:marTop w:val="0"/>
      <w:marBottom w:val="0"/>
      <w:divBdr>
        <w:top w:val="none" w:sz="0" w:space="0" w:color="auto"/>
        <w:left w:val="none" w:sz="0" w:space="0" w:color="auto"/>
        <w:bottom w:val="none" w:sz="0" w:space="0" w:color="auto"/>
        <w:right w:val="none" w:sz="0" w:space="0" w:color="auto"/>
      </w:divBdr>
    </w:div>
    <w:div w:id="516696816">
      <w:bodyDiv w:val="1"/>
      <w:marLeft w:val="0"/>
      <w:marRight w:val="0"/>
      <w:marTop w:val="0"/>
      <w:marBottom w:val="0"/>
      <w:divBdr>
        <w:top w:val="none" w:sz="0" w:space="0" w:color="auto"/>
        <w:left w:val="none" w:sz="0" w:space="0" w:color="auto"/>
        <w:bottom w:val="none" w:sz="0" w:space="0" w:color="auto"/>
        <w:right w:val="none" w:sz="0" w:space="0" w:color="auto"/>
      </w:divBdr>
    </w:div>
    <w:div w:id="525827130">
      <w:bodyDiv w:val="1"/>
      <w:marLeft w:val="0"/>
      <w:marRight w:val="0"/>
      <w:marTop w:val="0"/>
      <w:marBottom w:val="0"/>
      <w:divBdr>
        <w:top w:val="none" w:sz="0" w:space="0" w:color="auto"/>
        <w:left w:val="none" w:sz="0" w:space="0" w:color="auto"/>
        <w:bottom w:val="none" w:sz="0" w:space="0" w:color="auto"/>
        <w:right w:val="none" w:sz="0" w:space="0" w:color="auto"/>
      </w:divBdr>
    </w:div>
    <w:div w:id="707265659">
      <w:bodyDiv w:val="1"/>
      <w:marLeft w:val="0"/>
      <w:marRight w:val="0"/>
      <w:marTop w:val="0"/>
      <w:marBottom w:val="0"/>
      <w:divBdr>
        <w:top w:val="none" w:sz="0" w:space="0" w:color="auto"/>
        <w:left w:val="none" w:sz="0" w:space="0" w:color="auto"/>
        <w:bottom w:val="none" w:sz="0" w:space="0" w:color="auto"/>
        <w:right w:val="none" w:sz="0" w:space="0" w:color="auto"/>
      </w:divBdr>
    </w:div>
    <w:div w:id="779223354">
      <w:bodyDiv w:val="1"/>
      <w:marLeft w:val="0"/>
      <w:marRight w:val="0"/>
      <w:marTop w:val="0"/>
      <w:marBottom w:val="0"/>
      <w:divBdr>
        <w:top w:val="none" w:sz="0" w:space="0" w:color="auto"/>
        <w:left w:val="none" w:sz="0" w:space="0" w:color="auto"/>
        <w:bottom w:val="none" w:sz="0" w:space="0" w:color="auto"/>
        <w:right w:val="none" w:sz="0" w:space="0" w:color="auto"/>
      </w:divBdr>
      <w:divsChild>
        <w:div w:id="101729890">
          <w:marLeft w:val="0"/>
          <w:marRight w:val="0"/>
          <w:marTop w:val="0"/>
          <w:marBottom w:val="0"/>
          <w:divBdr>
            <w:top w:val="none" w:sz="0" w:space="0" w:color="auto"/>
            <w:left w:val="none" w:sz="0" w:space="0" w:color="auto"/>
            <w:bottom w:val="none" w:sz="0" w:space="0" w:color="auto"/>
            <w:right w:val="none" w:sz="0" w:space="0" w:color="auto"/>
          </w:divBdr>
        </w:div>
        <w:div w:id="678584011">
          <w:marLeft w:val="0"/>
          <w:marRight w:val="0"/>
          <w:marTop w:val="0"/>
          <w:marBottom w:val="0"/>
          <w:divBdr>
            <w:top w:val="none" w:sz="0" w:space="0" w:color="auto"/>
            <w:left w:val="none" w:sz="0" w:space="0" w:color="auto"/>
            <w:bottom w:val="none" w:sz="0" w:space="0" w:color="auto"/>
            <w:right w:val="none" w:sz="0" w:space="0" w:color="auto"/>
          </w:divBdr>
        </w:div>
      </w:divsChild>
    </w:div>
    <w:div w:id="966160797">
      <w:bodyDiv w:val="1"/>
      <w:marLeft w:val="0"/>
      <w:marRight w:val="0"/>
      <w:marTop w:val="0"/>
      <w:marBottom w:val="0"/>
      <w:divBdr>
        <w:top w:val="none" w:sz="0" w:space="0" w:color="auto"/>
        <w:left w:val="none" w:sz="0" w:space="0" w:color="auto"/>
        <w:bottom w:val="none" w:sz="0" w:space="0" w:color="auto"/>
        <w:right w:val="none" w:sz="0" w:space="0" w:color="auto"/>
      </w:divBdr>
    </w:div>
    <w:div w:id="14212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common-workplace-risk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ardsandnorthdown.gov.uk/images/assets/Risk_Assessment_for_small_and_community_events.pdf"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www.hse.gov.uk/simple-health-safety/risk/index.htm" TargetMode="External"/><Relationship Id="rId14" Type="http://schemas.openxmlformats.org/officeDocument/2006/relationships/hyperlink" Target="https://www.hse.gov.uk/simple-health-safety/risk/risk-assessment-template-and-examp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Thumbnail xmlns="f81609dd-1611-4368-94aa-5be09deea4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C3922-5A39-4410-8CAC-41A3735A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0767A-C9CD-47C9-BE0E-C6CC024B5EA2}">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3.xml><?xml version="1.0" encoding="utf-8"?>
<ds:datastoreItem xmlns:ds="http://schemas.openxmlformats.org/officeDocument/2006/customXml" ds:itemID="{7497FBB4-FE8B-4991-8CA8-0B568DEA1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2024-02-22T14:16:00Z</dcterms:created>
  <dcterms:modified xsi:type="dcterms:W3CDTF">2024-02-22T14:16:00Z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